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1F" w:rsidRPr="00637E2C" w:rsidRDefault="00681340" w:rsidP="00637E2C">
      <w:pPr>
        <w:ind w:left="2160" w:firstLine="720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637E2C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bookmarkStart w:id="0" w:name="_GoBack"/>
      <w:bookmarkEnd w:id="0"/>
      <w:r w:rsidR="00A21BC9" w:rsidRPr="00637E2C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Рекомендации </w:t>
      </w:r>
    </w:p>
    <w:p w:rsidR="001E181F" w:rsidRPr="00637E2C" w:rsidRDefault="00A21BC9" w:rsidP="00637E2C">
      <w:pPr>
        <w:ind w:left="144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37E2C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проведению ревизий</w:t>
      </w:r>
    </w:p>
    <w:p w:rsidR="00340220" w:rsidRPr="00637E2C" w:rsidRDefault="00A21BC9" w:rsidP="00637E2C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37E2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 структурных подразделениях</w:t>
      </w:r>
      <w:r w:rsidR="001E181F" w:rsidRPr="00637E2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Облохотрыболовсоюза</w:t>
      </w:r>
    </w:p>
    <w:p w:rsidR="00340220" w:rsidRPr="00637E2C" w:rsidRDefault="009A56E2" w:rsidP="00637E2C">
      <w:pPr>
        <w:jc w:val="both"/>
        <w:rPr>
          <w:rFonts w:ascii="Times New Roman" w:hAnsi="Times New Roman" w:cs="Times New Roman"/>
          <w:lang w:val="ru-RU"/>
        </w:rPr>
      </w:pP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  <w:t>г. Челябинск, октябрь 2016 г.</w:t>
      </w:r>
    </w:p>
    <w:p w:rsidR="009A56E2" w:rsidRPr="00637E2C" w:rsidRDefault="002B0AC6" w:rsidP="00637E2C">
      <w:pPr>
        <w:jc w:val="both"/>
        <w:rPr>
          <w:rFonts w:ascii="Times New Roman" w:hAnsi="Times New Roman" w:cs="Times New Roman"/>
          <w:lang w:val="ru-RU"/>
        </w:rPr>
      </w:pP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</w:r>
      <w:r w:rsidRPr="00637E2C">
        <w:rPr>
          <w:rFonts w:ascii="Times New Roman" w:hAnsi="Times New Roman" w:cs="Times New Roman"/>
          <w:lang w:val="ru-RU"/>
        </w:rPr>
        <w:tab/>
        <w:t>(редакция 1)</w:t>
      </w:r>
    </w:p>
    <w:p w:rsidR="00D0640E" w:rsidRPr="00637E2C" w:rsidRDefault="00D0640E" w:rsidP="00637E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40E" w:rsidRPr="00637E2C" w:rsidRDefault="00D0640E" w:rsidP="00637E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1657D2" w:rsidRPr="00637E2C" w:rsidRDefault="001657D2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640E" w:rsidRPr="00637E2C" w:rsidRDefault="001657D2" w:rsidP="00637E2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D0640E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.1. Задачи ревизий и проверок</w:t>
      </w:r>
    </w:p>
    <w:p w:rsidR="00702DF6" w:rsidRPr="00637E2C" w:rsidRDefault="00702DF6" w:rsidP="00637E2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Основными задачами ревизий являются:</w:t>
      </w:r>
    </w:p>
    <w:p w:rsidR="00702DF6" w:rsidRPr="00637E2C" w:rsidRDefault="00702DF6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-контроль за финансово-хозяйственной деятельностью структурного подразделения;</w:t>
      </w:r>
    </w:p>
    <w:p w:rsidR="00702DF6" w:rsidRPr="00637E2C" w:rsidRDefault="00702DF6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657D2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соответствие</w:t>
      </w:r>
      <w:r w:rsidR="001657D2" w:rsidRPr="00637E2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структурного подразделения требованиям Устава Облохотрыболовсоюза;</w:t>
      </w:r>
    </w:p>
    <w:p w:rsidR="001657D2" w:rsidRPr="00637E2C" w:rsidRDefault="001657D2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-контроль за правильностью постановки бухгалтерского учета;</w:t>
      </w:r>
    </w:p>
    <w:p w:rsidR="00702DF6" w:rsidRPr="00637E2C" w:rsidRDefault="00702DF6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5798" w:rsidRPr="00637E2C">
        <w:rPr>
          <w:rFonts w:ascii="Times New Roman" w:hAnsi="Times New Roman" w:cs="Times New Roman"/>
          <w:sz w:val="24"/>
          <w:szCs w:val="24"/>
          <w:lang w:val="ru-RU"/>
        </w:rPr>
        <w:t>контроль за выполнением решений Конференции (Общего собрания) и Правления структурного подразделения;</w:t>
      </w:r>
    </w:p>
    <w:p w:rsidR="00CE5798" w:rsidRPr="00637E2C" w:rsidRDefault="00CE5798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12B8A" w:rsidRPr="00637E2C">
        <w:rPr>
          <w:rFonts w:ascii="Times New Roman" w:hAnsi="Times New Roman" w:cs="Times New Roman"/>
          <w:sz w:val="24"/>
          <w:szCs w:val="24"/>
          <w:lang w:val="ru-RU"/>
        </w:rPr>
        <w:t>контроль за выполнением предложений предыдущей ревизии или проверки;</w:t>
      </w:r>
    </w:p>
    <w:p w:rsidR="00D0640E" w:rsidRPr="00637E2C" w:rsidRDefault="00F467C6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-контроль за</w:t>
      </w:r>
      <w:r w:rsidR="001657D2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использованием имущества (в том числе денежных средств) структурного подразделения.</w:t>
      </w:r>
    </w:p>
    <w:p w:rsidR="001657D2" w:rsidRPr="00637E2C" w:rsidRDefault="001657D2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57D2" w:rsidRPr="00637E2C" w:rsidRDefault="006E2911" w:rsidP="00637E2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1657D2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 w:rsidR="001657D2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2B4E70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657D2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Организация и проведение ревизий</w:t>
      </w:r>
    </w:p>
    <w:p w:rsidR="001657D2" w:rsidRPr="00637E2C" w:rsidRDefault="001657D2" w:rsidP="00637E2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Ежегодно, до 1 </w:t>
      </w:r>
      <w:r w:rsidR="007C2BB4" w:rsidRPr="00637E2C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, ревизионная комиссия составляет</w:t>
      </w:r>
      <w:r w:rsidR="007C2BB4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план работы на следующий год, в котором указываются темы и сроки проведения ревизий и отдельных проверок, а также ответственные исполнители. План утверждается на заседании ревизионной комиссии</w:t>
      </w:r>
      <w:r w:rsidR="003A0277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структурного подразделения</w:t>
      </w:r>
      <w:r w:rsidR="007C2BB4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. Один экземпляр высылается в ревизионную комиссию Облохотрыболовсоюза. </w:t>
      </w:r>
    </w:p>
    <w:p w:rsidR="003A0277" w:rsidRPr="00637E2C" w:rsidRDefault="003A0277" w:rsidP="00637E2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Документальная ревизия должна проводиться ежегодно после сдачи годового баланса за истекший год по состоянию на 1 января текущего года.</w:t>
      </w:r>
    </w:p>
    <w:p w:rsidR="008B5657" w:rsidRPr="00637E2C" w:rsidRDefault="008B5657" w:rsidP="00637E2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Во втором полугодии проводится проверка выполнения предложений по результатам ревизии.</w:t>
      </w:r>
    </w:p>
    <w:p w:rsidR="005E31F7" w:rsidRPr="00637E2C" w:rsidRDefault="005E31F7" w:rsidP="00637E2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Перед началом ревизии уточняют перечень вопросов, подлежащих проверке и распределяют работу между членами ревизионной комиссии.</w:t>
      </w:r>
    </w:p>
    <w:p w:rsidR="005E31F7" w:rsidRPr="00637E2C" w:rsidRDefault="005E31F7" w:rsidP="00637E2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До начала работы ревизионная комиссия знакомит руководителей структурного подразделения с объемом, сроками и задачами ревизии.</w:t>
      </w:r>
    </w:p>
    <w:p w:rsidR="002B4E70" w:rsidRPr="00637E2C" w:rsidRDefault="002B4E70" w:rsidP="00637E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1F7" w:rsidRPr="00637E2C" w:rsidRDefault="006E2911" w:rsidP="00637E2C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2B4E70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3</w:t>
      </w:r>
      <w:r w:rsidR="002B4E70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. Оформление ревизионного материала</w:t>
      </w:r>
    </w:p>
    <w:p w:rsidR="00CD794F" w:rsidRPr="00637E2C" w:rsidRDefault="00CD794F" w:rsidP="00637E2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Результаты ревизий и проверок оформляются </w:t>
      </w:r>
      <w:r w:rsidR="006F5AFE" w:rsidRPr="00637E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ктом, который должен быть</w:t>
      </w:r>
    </w:p>
    <w:p w:rsidR="003A0277" w:rsidRPr="00637E2C" w:rsidRDefault="00CD794F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объективным, документально обоснованным, с конкретным указанием виновных лиц.</w:t>
      </w:r>
    </w:p>
    <w:p w:rsidR="00CD794F" w:rsidRPr="00637E2C" w:rsidRDefault="00CD794F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  <w:t>Акты не загромождают таблицами, их дают  в приложении. Выявленные факты однородных нарушений (например</w:t>
      </w:r>
      <w:r w:rsidR="00500149" w:rsidRPr="00637E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проверки авансовых отчетов</w:t>
      </w:r>
      <w:r w:rsidR="00500149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) группируются в ведомости, а в </w:t>
      </w:r>
      <w:r w:rsidR="006F5AFE" w:rsidRPr="00637E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00149" w:rsidRPr="00637E2C">
        <w:rPr>
          <w:rFonts w:ascii="Times New Roman" w:hAnsi="Times New Roman" w:cs="Times New Roman"/>
          <w:sz w:val="24"/>
          <w:szCs w:val="24"/>
          <w:lang w:val="ru-RU"/>
        </w:rPr>
        <w:t>кте указываются только итоговые данные со ссылкой на соответствующие приложения.</w:t>
      </w:r>
    </w:p>
    <w:p w:rsidR="00500149" w:rsidRPr="00637E2C" w:rsidRDefault="00500149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того, чтобы не загромождать </w:t>
      </w:r>
      <w:r w:rsidR="00C5296F" w:rsidRPr="00637E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кт большим количеством данных</w:t>
      </w:r>
      <w:r w:rsidR="002535AD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, рекомендуется составление промежуточных </w:t>
      </w:r>
      <w:r w:rsidR="00C5296F" w:rsidRPr="00637E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535AD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ктов. Например: </w:t>
      </w:r>
      <w:r w:rsidR="00C5296F" w:rsidRPr="00637E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535AD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кт снятия остатков кассы, инвентаризации материальных ценностей и т. д. Результаты промежуточного </w:t>
      </w:r>
      <w:r w:rsidR="00C5296F" w:rsidRPr="00637E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535AD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кта включаются в основной </w:t>
      </w:r>
      <w:r w:rsidR="00C5296F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Акт </w:t>
      </w:r>
      <w:r w:rsidR="002535AD" w:rsidRPr="00637E2C">
        <w:rPr>
          <w:rFonts w:ascii="Times New Roman" w:hAnsi="Times New Roman" w:cs="Times New Roman"/>
          <w:sz w:val="24"/>
          <w:szCs w:val="24"/>
          <w:lang w:val="ru-RU"/>
        </w:rPr>
        <w:t>со ссылкой на номер приложения.</w:t>
      </w:r>
    </w:p>
    <w:p w:rsidR="002535AD" w:rsidRPr="00637E2C" w:rsidRDefault="002535AD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  <w:t>Материал ревизии строится по разделам, которые приводятся ниже, и отдельно даются предложения по ликвидации отмеченных нарушений. Предложения должны быть конкретными, желательно с указанием сроков и исполнителей.</w:t>
      </w:r>
    </w:p>
    <w:p w:rsidR="002535AD" w:rsidRPr="00637E2C" w:rsidRDefault="002535AD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 окончательного оформления </w:t>
      </w:r>
      <w:r w:rsidR="0089293C" w:rsidRPr="00637E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кта с ним</w:t>
      </w:r>
      <w:r w:rsidR="008E58E8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следует ознакомить председателя </w:t>
      </w:r>
      <w:r w:rsidR="0089293C" w:rsidRPr="00637E2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E58E8" w:rsidRPr="00637E2C">
        <w:rPr>
          <w:rFonts w:ascii="Times New Roman" w:hAnsi="Times New Roman" w:cs="Times New Roman"/>
          <w:sz w:val="24"/>
          <w:szCs w:val="24"/>
          <w:lang w:val="ru-RU"/>
        </w:rPr>
        <w:t>равления и главного бухгалтера структурного подразделения.</w:t>
      </w:r>
    </w:p>
    <w:p w:rsidR="008E58E8" w:rsidRPr="00637E2C" w:rsidRDefault="008E58E8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  <w:t>Акт подписывается председателем, главным бухгалтером и лицами, проводящими ревизию.</w:t>
      </w:r>
    </w:p>
    <w:p w:rsidR="008E58E8" w:rsidRPr="00637E2C" w:rsidRDefault="008E58E8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  <w:t>Акт составляется в 3-х экземплярах, из которых первый экземпляр направляется в ревизионную комиссию Облохотрыболовсоюза</w:t>
      </w:r>
      <w:r w:rsidR="00351C50" w:rsidRPr="00637E2C">
        <w:rPr>
          <w:rFonts w:ascii="Times New Roman" w:hAnsi="Times New Roman" w:cs="Times New Roman"/>
          <w:sz w:val="24"/>
          <w:szCs w:val="24"/>
          <w:lang w:val="ru-RU"/>
        </w:rPr>
        <w:t>, второй вручается ревизуемому структурному подразделению и третий остается в делах ревизионной комиссии структурного подразделения.</w:t>
      </w:r>
    </w:p>
    <w:p w:rsidR="00351C50" w:rsidRPr="00637E2C" w:rsidRDefault="00351C50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Результаты ревизии докладываются </w:t>
      </w:r>
      <w:r w:rsidR="00B27567" w:rsidRPr="00637E2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равлению структурного подразделения, которое рассматривает </w:t>
      </w:r>
      <w:r w:rsidR="00CD004A" w:rsidRPr="00637E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кт (но не утверждает) и выносит постановление о мерах по ликвидации отмеченных при ревизии недостатков и нарушений. Выписка из протокола направляется в ревизионную комиссию</w:t>
      </w:r>
      <w:r w:rsidR="00796132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структурного подразделения, ревизионную комиссию Облохотрыболовсоюза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и председателю </w:t>
      </w:r>
      <w:r w:rsidR="00421036" w:rsidRPr="00637E2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равления Облохотрыболовсоюза.</w:t>
      </w:r>
    </w:p>
    <w:p w:rsidR="00A20F0C" w:rsidRPr="00637E2C" w:rsidRDefault="00A20F0C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0F0C" w:rsidRPr="00637E2C" w:rsidRDefault="00A20F0C" w:rsidP="00637E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ревизионного материала по разделам.</w:t>
      </w:r>
    </w:p>
    <w:p w:rsidR="00A20F0C" w:rsidRPr="00637E2C" w:rsidRDefault="00A20F0C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0F0C" w:rsidRPr="00637E2C" w:rsidRDefault="00A20F0C" w:rsidP="00637E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Организационная структура, работа </w:t>
      </w:r>
      <w:r w:rsidR="00713A51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П</w:t>
      </w: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равления</w:t>
      </w:r>
    </w:p>
    <w:p w:rsidR="00396AFF" w:rsidRPr="00637E2C" w:rsidRDefault="00396AFF" w:rsidP="00637E2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3464" w:rsidRPr="00637E2C" w:rsidRDefault="00396AFF" w:rsidP="00637E2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Проверка пр</w:t>
      </w:r>
      <w:r w:rsidR="00053464" w:rsidRPr="00637E2C">
        <w:rPr>
          <w:rFonts w:ascii="Times New Roman" w:hAnsi="Times New Roman" w:cs="Times New Roman"/>
          <w:sz w:val="24"/>
          <w:szCs w:val="24"/>
          <w:lang w:val="ru-RU"/>
        </w:rPr>
        <w:t>оводится по следующим вопросам:</w:t>
      </w:r>
    </w:p>
    <w:p w:rsidR="00396AFF" w:rsidRPr="00637E2C" w:rsidRDefault="00053464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20F0C" w:rsidRPr="00637E2C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подведомственных</w:t>
      </w:r>
      <w:r w:rsidR="00A20F0C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структурному подразделению </w:t>
      </w:r>
      <w:r w:rsidR="00A20F0C" w:rsidRPr="00637E2C">
        <w:rPr>
          <w:rFonts w:ascii="Times New Roman" w:hAnsi="Times New Roman" w:cs="Times New Roman"/>
          <w:sz w:val="24"/>
          <w:szCs w:val="24"/>
          <w:lang w:val="ru-RU"/>
        </w:rPr>
        <w:t>организаций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="00A20F0C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20F0C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 w:rsidR="00396AFF" w:rsidRPr="00637E2C">
        <w:rPr>
          <w:rFonts w:ascii="Times New Roman" w:hAnsi="Times New Roman" w:cs="Times New Roman"/>
          <w:sz w:val="24"/>
          <w:szCs w:val="24"/>
          <w:lang w:val="ru-RU"/>
        </w:rPr>
        <w:t>ъектов находящихся в его собственности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AFF" w:rsidRPr="00637E2C">
        <w:rPr>
          <w:rFonts w:ascii="Times New Roman" w:hAnsi="Times New Roman" w:cs="Times New Roman"/>
          <w:sz w:val="24"/>
          <w:szCs w:val="24"/>
          <w:lang w:val="ru-RU"/>
        </w:rPr>
        <w:t>(аренде)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53464" w:rsidRPr="00637E2C" w:rsidRDefault="00053464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-количество членов структурного подразделения (раздельно </w:t>
      </w:r>
      <w:r w:rsidR="009A1306" w:rsidRPr="00637E2C">
        <w:rPr>
          <w:rFonts w:ascii="Times New Roman" w:hAnsi="Times New Roman" w:cs="Times New Roman"/>
          <w:sz w:val="24"/>
          <w:szCs w:val="24"/>
          <w:lang w:val="ru-RU"/>
        </w:rPr>
        <w:t>на последнюю и предыдущую дату). Количество первичных организаций и полнота охвата первичными организациями;</w:t>
      </w:r>
    </w:p>
    <w:p w:rsidR="009A1306" w:rsidRPr="00637E2C" w:rsidRDefault="009A1306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lastRenderedPageBreak/>
        <w:t>-материальная база структурного</w:t>
      </w:r>
      <w:r w:rsidR="00406970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подразделения: наличие основных фондов (в общей сумме), в том числе строений и автотранспорта;</w:t>
      </w:r>
    </w:p>
    <w:p w:rsidR="00406970" w:rsidRPr="00637E2C" w:rsidRDefault="00406970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работа правления: регулярность проведения совета и правления, оформление протоколов, плановость в работе правления и контроль за выполнением планов и иных намеченных мероприятий;</w:t>
      </w:r>
    </w:p>
    <w:p w:rsidR="00406970" w:rsidRPr="00637E2C" w:rsidRDefault="00406970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-планирование работы первичных организаций и контроль за выполнением планов.</w:t>
      </w:r>
    </w:p>
    <w:p w:rsidR="00406970" w:rsidRPr="00637E2C" w:rsidRDefault="00406970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6970" w:rsidRPr="00637E2C" w:rsidRDefault="00295E87" w:rsidP="00637E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Учет и расходование денежных средств</w:t>
      </w:r>
      <w:r w:rsidR="00B211D1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, бланков строгой отчетности и ценных бланков (марок)</w:t>
      </w:r>
    </w:p>
    <w:p w:rsidR="00FB4411" w:rsidRPr="00637E2C" w:rsidRDefault="00FB4411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Ревизию начинают со снятия фактических остатков денежных средств и бланков строгой отчетности в кассе структурного подразделения. На время ревизии кассы денежные операции и выдача бланков строгой отчетности прекращаются. В бухгалтерии запрашиваются </w:t>
      </w:r>
      <w:proofErr w:type="spellStart"/>
      <w:r w:rsidRPr="00637E2C">
        <w:rPr>
          <w:rFonts w:ascii="Times New Roman" w:hAnsi="Times New Roman" w:cs="Times New Roman"/>
          <w:sz w:val="24"/>
          <w:szCs w:val="24"/>
          <w:lang w:val="ru-RU"/>
        </w:rPr>
        <w:t>оборотно-сальдовые</w:t>
      </w:r>
      <w:proofErr w:type="spellEnd"/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ведомости по денежным средствам и бланкам строгой</w:t>
      </w:r>
      <w:r w:rsidR="00625F5A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отчетности.</w:t>
      </w:r>
      <w:r w:rsidR="001A39DA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В присутствии ревизующего кассир составляет кассовый отчет на день проверки  </w:t>
      </w:r>
      <w:r w:rsidR="00324C79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A39DA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дает </w:t>
      </w:r>
      <w:r w:rsidR="00324C79" w:rsidRPr="00637E2C">
        <w:rPr>
          <w:rFonts w:ascii="Times New Roman" w:hAnsi="Times New Roman" w:cs="Times New Roman"/>
          <w:sz w:val="24"/>
          <w:szCs w:val="24"/>
          <w:lang w:val="ru-RU"/>
        </w:rPr>
        <w:t>расписку</w:t>
      </w:r>
      <w:r w:rsidR="00825355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следующего содержания: «К</w:t>
      </w:r>
      <w:r w:rsidR="00324C79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началу проведения проверки все приходные и расходные документы на денежные</w:t>
      </w:r>
      <w:r w:rsidR="00825355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средства и бланки строгой отчетности сданы в бухгалтерию и все денежные средства и бланки строгой </w:t>
      </w:r>
      <w:proofErr w:type="gramStart"/>
      <w:r w:rsidR="00825355" w:rsidRPr="00637E2C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proofErr w:type="gramEnd"/>
      <w:r w:rsidR="00825355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поступившие под мою ответственность оприходованы, а выбывшие списаны в расход». Результаты проверки кассы оформляются отдельным актом.</w:t>
      </w:r>
    </w:p>
    <w:p w:rsidR="003C7EA4" w:rsidRPr="00637E2C" w:rsidRDefault="003C7EA4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Необходимо проверить соблюдение лимита хранения денежных сре</w:t>
      </w:r>
      <w:proofErr w:type="gramStart"/>
      <w:r w:rsidRPr="00637E2C">
        <w:rPr>
          <w:rFonts w:ascii="Times New Roman" w:hAnsi="Times New Roman" w:cs="Times New Roman"/>
          <w:sz w:val="24"/>
          <w:szCs w:val="24"/>
          <w:lang w:val="ru-RU"/>
        </w:rPr>
        <w:t>дств в к</w:t>
      </w:r>
      <w:proofErr w:type="gramEnd"/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ассе, а также наличие документов, подтверждающих требуемый уровень технической </w:t>
      </w:r>
      <w:proofErr w:type="spellStart"/>
      <w:r w:rsidRPr="00637E2C">
        <w:rPr>
          <w:rFonts w:ascii="Times New Roman" w:hAnsi="Times New Roman" w:cs="Times New Roman"/>
          <w:sz w:val="24"/>
          <w:szCs w:val="24"/>
          <w:lang w:val="ru-RU"/>
        </w:rPr>
        <w:t>укрепл</w:t>
      </w:r>
      <w:r w:rsidR="00097577" w:rsidRPr="00637E2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нности</w:t>
      </w:r>
      <w:proofErr w:type="spellEnd"/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кассового  узла и класса защищ</w:t>
      </w:r>
      <w:r w:rsidR="00097577" w:rsidRPr="00637E2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нности сейфов.</w:t>
      </w:r>
    </w:p>
    <w:p w:rsidR="00895210" w:rsidRPr="00637E2C" w:rsidRDefault="00895210" w:rsidP="00637E2C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Следует проверить соблюдение следующих условий:</w:t>
      </w:r>
    </w:p>
    <w:p w:rsidR="00895210" w:rsidRPr="00637E2C" w:rsidRDefault="00895210" w:rsidP="00637E2C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5210" w:rsidRPr="00637E2C" w:rsidRDefault="00895210" w:rsidP="00637E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Обеспеченность сохранности ценных бланков и проведение сплошной ежегодной инвентаризации по всем точкам хранения, а также при передаче другому подотчетному лицу</w:t>
      </w:r>
      <w:proofErr w:type="gramStart"/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895210" w:rsidRPr="00637E2C" w:rsidRDefault="00895210" w:rsidP="00637E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Составление приемного акта после пересчета ценных бланков, полученных от Облохотрыболовсоюза.</w:t>
      </w:r>
    </w:p>
    <w:p w:rsidR="00895210" w:rsidRPr="00637E2C" w:rsidRDefault="00895210" w:rsidP="00637E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Передача ценных бланков подотчетным лицам по накладным.</w:t>
      </w:r>
    </w:p>
    <w:p w:rsidR="00895210" w:rsidRPr="00637E2C" w:rsidRDefault="00895210" w:rsidP="00637E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Выдача ценных бланков производится только за наличный расчет.</w:t>
      </w:r>
    </w:p>
    <w:p w:rsidR="00895210" w:rsidRPr="00637E2C" w:rsidRDefault="00895210" w:rsidP="00637E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Состояние учета ценных бланков отражается на </w:t>
      </w:r>
      <w:proofErr w:type="spellStart"/>
      <w:r w:rsidRPr="00637E2C">
        <w:rPr>
          <w:rFonts w:ascii="Times New Roman" w:hAnsi="Times New Roman" w:cs="Times New Roman"/>
          <w:sz w:val="24"/>
          <w:szCs w:val="24"/>
          <w:lang w:val="ru-RU"/>
        </w:rPr>
        <w:t>забалансовом</w:t>
      </w:r>
      <w:proofErr w:type="spellEnd"/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счете в разрезе подотчетных лиц и раздельно по достоинству ценных бланков.</w:t>
      </w:r>
    </w:p>
    <w:p w:rsidR="00895210" w:rsidRPr="00637E2C" w:rsidRDefault="00895210" w:rsidP="00637E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Книга по учету бланков строгой отчетности должна быть прошнурована, пронумерована, заверена печатью материально ответственного лица. Ведомость на уплату членских взносов хранится в составе бухгалтерских документов.</w:t>
      </w:r>
    </w:p>
    <w:p w:rsidR="00895210" w:rsidRPr="00637E2C" w:rsidRDefault="00895210" w:rsidP="00637E2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Гашение марок в </w:t>
      </w:r>
      <w:proofErr w:type="spellStart"/>
      <w:r w:rsidRPr="00637E2C">
        <w:rPr>
          <w:rFonts w:ascii="Times New Roman" w:hAnsi="Times New Roman" w:cs="Times New Roman"/>
          <w:sz w:val="24"/>
          <w:szCs w:val="24"/>
          <w:lang w:val="ru-RU"/>
        </w:rPr>
        <w:t>охотбилетах</w:t>
      </w:r>
      <w:proofErr w:type="spellEnd"/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и корешках производится одновременно с их наклеиванием путем написания даты и подписи сборщика взносов.</w:t>
      </w:r>
    </w:p>
    <w:p w:rsidR="00895210" w:rsidRPr="00637E2C" w:rsidRDefault="00895210" w:rsidP="00637E2C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5210" w:rsidRPr="00637E2C" w:rsidRDefault="00895210" w:rsidP="00637E2C">
      <w:pPr>
        <w:pStyle w:val="a3"/>
        <w:ind w:left="180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Хранение и уничтожение книг учета бланков строгой отчетности  и ведомостей на уплату членских взносов производится в соответствии с установленными Правилами.</w:t>
      </w:r>
    </w:p>
    <w:p w:rsidR="00895210" w:rsidRPr="00637E2C" w:rsidRDefault="00895210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FBB" w:rsidRPr="00637E2C" w:rsidRDefault="001B3FBB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F69" w:rsidRPr="00637E2C" w:rsidRDefault="002F5F69" w:rsidP="00637E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Операции с подотчетными суммами</w:t>
      </w:r>
    </w:p>
    <w:p w:rsidR="002F5F69" w:rsidRPr="00637E2C" w:rsidRDefault="002F5F69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При ревизии подотчетных сумм ставится задача соблюдения установленного порядка выдачи и расходования авансов на хозяйственные нужды и командировочные расходы.</w:t>
      </w:r>
    </w:p>
    <w:p w:rsidR="002F5F69" w:rsidRPr="00637E2C" w:rsidRDefault="002F5F69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При проверке авансовых отчетов</w:t>
      </w:r>
      <w:r w:rsidR="000B01D3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следует обратить внимание на следующие вопросы:</w:t>
      </w:r>
    </w:p>
    <w:p w:rsidR="000B01D3" w:rsidRPr="00637E2C" w:rsidRDefault="000B01D3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-законность выдачи подотчетных сумм, есть ли распоряжение о выделении ответственного лица для получения авансов на указанные в отчетах цели;</w:t>
      </w:r>
    </w:p>
    <w:p w:rsidR="000B01D3" w:rsidRPr="00637E2C" w:rsidRDefault="000B01D3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-наличие подписи подотчетного лица</w:t>
      </w:r>
      <w:r w:rsidR="003C5216" w:rsidRPr="00637E2C">
        <w:rPr>
          <w:rFonts w:ascii="Times New Roman" w:hAnsi="Times New Roman" w:cs="Times New Roman"/>
          <w:sz w:val="24"/>
          <w:szCs w:val="24"/>
          <w:lang w:val="ru-RU"/>
        </w:rPr>
        <w:t>, главного бухгалтера, утверждение отчета председателем правления;</w:t>
      </w:r>
    </w:p>
    <w:p w:rsidR="003C5216" w:rsidRPr="00637E2C" w:rsidRDefault="003C5216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-наличие оправдательных документов, подтверждающих целевое использование подотчетных сумм;</w:t>
      </w:r>
    </w:p>
    <w:p w:rsidR="003C5216" w:rsidRPr="00637E2C" w:rsidRDefault="003C5216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-нет ли случаев выдачи подотчетных сумм при наличии задолженности по ранее выданному ав</w:t>
      </w:r>
      <w:r w:rsidR="00902A89" w:rsidRPr="00637E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нсу</w:t>
      </w:r>
      <w:r w:rsidR="00902A89" w:rsidRPr="00637E2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2A89" w:rsidRPr="00637E2C" w:rsidRDefault="00902A89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-своевременность представления авансовых отчетов и сдачи в кассу неиспользованного аванса</w:t>
      </w:r>
      <w:r w:rsidR="001B3FBB" w:rsidRPr="00637E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3FBB" w:rsidRPr="00637E2C" w:rsidRDefault="001B3FBB" w:rsidP="00637E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B3FBB" w:rsidRPr="00637E2C" w:rsidRDefault="001B3FBB" w:rsidP="00637E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Командировочные расходы</w:t>
      </w:r>
    </w:p>
    <w:p w:rsidR="001B3FBB" w:rsidRPr="00637E2C" w:rsidRDefault="001B3FBB" w:rsidP="00637E2C">
      <w:pPr>
        <w:ind w:left="3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Необходимо проверить следующие вопросы:</w:t>
      </w:r>
    </w:p>
    <w:p w:rsidR="001B3FBB" w:rsidRPr="00637E2C" w:rsidRDefault="001B3FBB" w:rsidP="00637E2C">
      <w:pPr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-имеются ли распоряжения на командирование работников и регистрируются </w:t>
      </w:r>
    </w:p>
    <w:p w:rsidR="001B3FBB" w:rsidRPr="00637E2C" w:rsidRDefault="001B3FBB" w:rsidP="00637E2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ли они в специальном журнале;</w:t>
      </w:r>
    </w:p>
    <w:p w:rsidR="001B3FBB" w:rsidRPr="00637E2C" w:rsidRDefault="001B3FBB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E6AE2" w:rsidRPr="00637E2C">
        <w:rPr>
          <w:rFonts w:ascii="Times New Roman" w:hAnsi="Times New Roman" w:cs="Times New Roman"/>
          <w:sz w:val="24"/>
          <w:szCs w:val="24"/>
          <w:lang w:val="ru-RU"/>
        </w:rPr>
        <w:t>своевременно ли предоставляются отчеты командированными работниками и соответствуют ли отметки в командировочном удостоверении приложенным билетам, а также обоснованы ли расходы и соответствуют ли они документам; приложены ли к авансовым отчетам справки о проделанной в командировке работе.</w:t>
      </w:r>
    </w:p>
    <w:p w:rsidR="00BE6AE2" w:rsidRPr="00637E2C" w:rsidRDefault="00BE6AE2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AE2" w:rsidRPr="00637E2C" w:rsidRDefault="00BE6AE2" w:rsidP="00637E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Расчетные операции</w:t>
      </w:r>
    </w:p>
    <w:p w:rsidR="00BE6AE2" w:rsidRPr="00637E2C" w:rsidRDefault="00BE6AE2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В этом разделе дается характеристика состояния дебиторской и кредиторской задолженности</w:t>
      </w:r>
      <w:r w:rsidR="00234578" w:rsidRPr="00637E2C">
        <w:rPr>
          <w:rFonts w:ascii="Times New Roman" w:hAnsi="Times New Roman" w:cs="Times New Roman"/>
          <w:sz w:val="24"/>
          <w:szCs w:val="24"/>
          <w:lang w:val="ru-RU"/>
        </w:rPr>
        <w:t>, устанавливаются причины её возникновения и лица, допустившие безнадежную ко взысканию дебиторскую задолженность.</w:t>
      </w:r>
    </w:p>
    <w:p w:rsidR="00234578" w:rsidRPr="00637E2C" w:rsidRDefault="00234578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Необходимо оценить работу с контрагентами по взысканию просроченной дебиторской задолженности.</w:t>
      </w:r>
    </w:p>
    <w:p w:rsidR="00234578" w:rsidRPr="00637E2C" w:rsidRDefault="00837CE6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Проверить своевременность расчетов по обязательным платежам:</w:t>
      </w:r>
    </w:p>
    <w:p w:rsidR="00837CE6" w:rsidRPr="00637E2C" w:rsidRDefault="00837CE6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-расчеты с бюджетом по налогам;</w:t>
      </w:r>
    </w:p>
    <w:p w:rsidR="00837CE6" w:rsidRPr="00637E2C" w:rsidRDefault="00837CE6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-расчеты с вышестоящей организацией;</w:t>
      </w:r>
    </w:p>
    <w:p w:rsidR="00837CE6" w:rsidRPr="00637E2C" w:rsidRDefault="00837CE6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-расчеты с подведомственными обществами.</w:t>
      </w:r>
    </w:p>
    <w:p w:rsidR="00837CE6" w:rsidRPr="00637E2C" w:rsidRDefault="00837CE6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По окончании ревизии этого раздела рекомендуется составить  следующие справки:</w:t>
      </w:r>
    </w:p>
    <w:p w:rsidR="00FB6307" w:rsidRPr="00637E2C" w:rsidRDefault="00FB6307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список лиц и организаций, имеющих просроченную дебиторскую и кредиторскую задолженность</w:t>
      </w:r>
      <w:r w:rsidR="00364898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с указанием виновных должностных лиц;</w:t>
      </w:r>
    </w:p>
    <w:p w:rsidR="00364898" w:rsidRPr="00637E2C" w:rsidRDefault="00364898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-ведомость незаконно списанной дебиторской и кредиторской задолженности с указанием виновных должностных лиц;</w:t>
      </w:r>
    </w:p>
    <w:p w:rsidR="00D755FF" w:rsidRPr="00637E2C" w:rsidRDefault="00364898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-динамику движения дебиторской и кредиторской задолженности (рост или снижение, причины роста).</w:t>
      </w:r>
    </w:p>
    <w:p w:rsidR="00D755FF" w:rsidRPr="00637E2C" w:rsidRDefault="00D755FF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FBB" w:rsidRPr="00637E2C" w:rsidRDefault="00D755FF" w:rsidP="00637E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Расчеты по возмещению материального ущерба, причиненного недостачами и хищениями</w:t>
      </w:r>
    </w:p>
    <w:p w:rsidR="00D755FF" w:rsidRPr="00637E2C" w:rsidRDefault="00D755FF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При проверке этого раздела на  основании документов бухгалтерского учета и имеющейся в обществе переписки по исковым и следственным делам следует  </w:t>
      </w:r>
      <w:r w:rsidR="004D1606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проверить и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установить:</w:t>
      </w:r>
    </w:p>
    <w:p w:rsidR="00D755FF" w:rsidRPr="00637E2C" w:rsidRDefault="00D755FF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-состояние дебиторской задолженности по недостачам и хищениям;</w:t>
      </w:r>
    </w:p>
    <w:p w:rsidR="00D755FF" w:rsidRPr="00637E2C" w:rsidRDefault="00D755FF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-меры, принимаемые к возмещению причиненного ущерба.</w:t>
      </w:r>
    </w:p>
    <w:p w:rsidR="0084143A" w:rsidRPr="00637E2C" w:rsidRDefault="0084143A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143A" w:rsidRPr="00637E2C" w:rsidRDefault="0084143A" w:rsidP="00637E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Соблюдение штатно-сметной дисциплины и расчетов по заработной плате</w:t>
      </w:r>
    </w:p>
    <w:p w:rsidR="0084143A" w:rsidRPr="00637E2C" w:rsidRDefault="0084143A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При ревизии этого раздела ревизор должен обратить внимание на правильность использования фонда заработной платы штатного состава, а также соблюдение финансового законодател</w:t>
      </w:r>
      <w:r w:rsidR="009A248D" w:rsidRPr="00637E2C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ства</w:t>
      </w:r>
      <w:r w:rsidR="009A248D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об оплате труда работников и использование штатных единиц, для чего необходимо проверить следующее:</w:t>
      </w:r>
    </w:p>
    <w:p w:rsidR="00AE3A74" w:rsidRPr="00637E2C" w:rsidRDefault="00AE3A74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lastRenderedPageBreak/>
        <w:t>-не допускается ли превышение фонда оплаты труда сверх рассчитанного на основе утвержденного штатного расписания и должностных окладов;</w:t>
      </w:r>
    </w:p>
    <w:p w:rsidR="009C103C" w:rsidRPr="00637E2C" w:rsidRDefault="009C103C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-наличие должностных инструкций на штатных работников;</w:t>
      </w:r>
    </w:p>
    <w:p w:rsidR="00AE3A74" w:rsidRPr="00637E2C" w:rsidRDefault="00AE3A74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-нет л</w:t>
      </w:r>
      <w:r w:rsidR="00FA6D83" w:rsidRPr="00637E2C">
        <w:rPr>
          <w:rFonts w:ascii="Times New Roman" w:hAnsi="Times New Roman" w:cs="Times New Roman"/>
          <w:sz w:val="24"/>
          <w:szCs w:val="24"/>
          <w:lang w:val="ru-RU"/>
        </w:rPr>
        <w:t>и случаев незаконного превышения ставок и окладов отдельным работникам, завышение окладов за счет незаконных надбавок;</w:t>
      </w:r>
    </w:p>
    <w:p w:rsidR="00FA6D83" w:rsidRPr="00637E2C" w:rsidRDefault="00FA6D83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-не допускается ли превышение установленного лимита численности работников в целом и по отдельным категориям;</w:t>
      </w:r>
    </w:p>
    <w:p w:rsidR="001132CF" w:rsidRPr="00637E2C" w:rsidRDefault="001132CF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-соответствует ли требованиям законодательства оформление совмещения должностей (при их наличии);</w:t>
      </w:r>
    </w:p>
    <w:p w:rsidR="001132CF" w:rsidRPr="00637E2C" w:rsidRDefault="001132CF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-не используются ли штатные должности не по назначению с целью повышения зарплаты;</w:t>
      </w:r>
    </w:p>
    <w:p w:rsidR="001132CF" w:rsidRPr="00637E2C" w:rsidRDefault="001132CF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6D83" w:rsidRPr="00637E2C" w:rsidRDefault="00FA6D83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-своевременно ли и правильно оформляются документы, являющиеся основанием для начисления зарплаты (табели, распоряжения);</w:t>
      </w:r>
    </w:p>
    <w:p w:rsidR="00FA6D83" w:rsidRPr="00637E2C" w:rsidRDefault="00FA6D83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-правильно ли начисляются премии работникам за выполнение и перевыполнение планов по </w:t>
      </w:r>
      <w:r w:rsidR="00271D85" w:rsidRPr="00637E2C">
        <w:rPr>
          <w:rFonts w:ascii="Times New Roman" w:hAnsi="Times New Roman" w:cs="Times New Roman"/>
          <w:sz w:val="24"/>
          <w:szCs w:val="24"/>
          <w:lang w:val="ru-RU"/>
        </w:rPr>
        <w:t>доходам в соответствии с Положением о премировании (проверить наличие утвержденного на правлении Положения о премировании);</w:t>
      </w:r>
    </w:p>
    <w:p w:rsidR="00271D85" w:rsidRPr="00637E2C" w:rsidRDefault="00271D85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132CF" w:rsidRPr="00637E2C">
        <w:rPr>
          <w:rFonts w:ascii="Times New Roman" w:hAnsi="Times New Roman" w:cs="Times New Roman"/>
          <w:sz w:val="24"/>
          <w:szCs w:val="24"/>
          <w:lang w:val="ru-RU"/>
        </w:rPr>
        <w:t>правильно ли производится удержание налогов с заработной платы;</w:t>
      </w:r>
    </w:p>
    <w:p w:rsidR="008A55D5" w:rsidRPr="00637E2C" w:rsidRDefault="008A55D5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5D5" w:rsidRPr="00637E2C" w:rsidRDefault="008A55D5" w:rsidP="00637E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Расходование нештатного фонда зарплаты</w:t>
      </w:r>
    </w:p>
    <w:p w:rsidR="008A55D5" w:rsidRPr="00637E2C" w:rsidRDefault="008A55D5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При ревизии этого раздела следует обратить внимание на следующие вопросы:</w:t>
      </w:r>
    </w:p>
    <w:p w:rsidR="008A55D5" w:rsidRPr="00637E2C" w:rsidRDefault="00F21533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-установлен ли лимит нештатного фонда зарплаты в структурном подразделении. Не допущен ли перерасход указанного лимита;</w:t>
      </w:r>
    </w:p>
    <w:p w:rsidR="00F21533" w:rsidRPr="00637E2C" w:rsidRDefault="00F21533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-предусмотрены ли в утвержденных сметах суммы на проведение мероприятий, требующих ра</w:t>
      </w:r>
      <w:r w:rsidR="00CE499D" w:rsidRPr="00637E2C">
        <w:rPr>
          <w:rFonts w:ascii="Times New Roman" w:hAnsi="Times New Roman" w:cs="Times New Roman"/>
          <w:sz w:val="24"/>
          <w:szCs w:val="24"/>
          <w:lang w:val="ru-RU"/>
        </w:rPr>
        <w:t>схода нештатного фонда зарплаты;</w:t>
      </w:r>
    </w:p>
    <w:p w:rsidR="00CE499D" w:rsidRPr="00637E2C" w:rsidRDefault="00CE499D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-правильно ли оформляются выплаты из нештатного фонда: имеются ли трудовые соглашения</w:t>
      </w:r>
      <w:r w:rsidR="00D00646" w:rsidRPr="00637E2C">
        <w:rPr>
          <w:rFonts w:ascii="Times New Roman" w:hAnsi="Times New Roman" w:cs="Times New Roman"/>
          <w:sz w:val="24"/>
          <w:szCs w:val="24"/>
          <w:lang w:val="ru-RU"/>
        </w:rPr>
        <w:t>, которые должны быть завизированы главным бухгалтером</w:t>
      </w:r>
      <w:r w:rsidR="003B3F97" w:rsidRPr="00637E2C">
        <w:rPr>
          <w:rFonts w:ascii="Times New Roman" w:hAnsi="Times New Roman" w:cs="Times New Roman"/>
          <w:sz w:val="24"/>
          <w:szCs w:val="24"/>
          <w:lang w:val="ru-RU"/>
        </w:rPr>
        <w:t>; счета на выплату и акт приемки выполненных работ;</w:t>
      </w:r>
    </w:p>
    <w:p w:rsidR="003B3F97" w:rsidRPr="00637E2C" w:rsidRDefault="003B3F97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-не производятся ли за счет этого фонда работы, которые должны быть выполнены штатным персоналом структурного подразделения;</w:t>
      </w:r>
    </w:p>
    <w:p w:rsidR="000030CB" w:rsidRPr="00637E2C" w:rsidRDefault="000030CB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-не производится ли за счет этого фонда строительство, капитальный ремонт и иные работы которые должны быть выполнены подрядной организацией;</w:t>
      </w:r>
    </w:p>
    <w:p w:rsidR="000030CB" w:rsidRPr="00637E2C" w:rsidRDefault="000030CB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lastRenderedPageBreak/>
        <w:t>-производится ли начисление нештатной заработной платы на соответствующий балансовый счет; нет ли случаев выплаты из выручки или из подотчетных сумм; удерживаются ли налоги и, если удерживаются, то перечисляются ли в бюджет</w:t>
      </w:r>
      <w:r w:rsidR="0090522B" w:rsidRPr="00637E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2215" w:rsidRPr="00637E2C" w:rsidRDefault="00332215" w:rsidP="0063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22B" w:rsidRPr="00637E2C" w:rsidRDefault="0090522B" w:rsidP="00637E2C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2.9. Учет расходования и сохранность материальных ценностей</w:t>
      </w:r>
    </w:p>
    <w:p w:rsidR="0090522B" w:rsidRPr="00637E2C" w:rsidRDefault="0090522B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Основными задачами ревизии данного раздела является проверка обеспечения сохранности материальных ценностей, правильности постановки бухгалтерского учета, законности их испол</w:t>
      </w:r>
      <w:r w:rsidR="001F0E7F" w:rsidRPr="00637E2C">
        <w:rPr>
          <w:rFonts w:ascii="Times New Roman" w:hAnsi="Times New Roman" w:cs="Times New Roman"/>
          <w:sz w:val="24"/>
          <w:szCs w:val="24"/>
          <w:lang w:val="ru-RU"/>
        </w:rPr>
        <w:t>ьзования и списания, качество и своевременность проведения инвентаризаций. Ревизор должен проверить и отразить в акте следующие вопросы:</w:t>
      </w:r>
    </w:p>
    <w:p w:rsidR="001F0E7F" w:rsidRPr="00637E2C" w:rsidRDefault="001F0E7F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1.Правильность бухгалтерских проводок и своевременность отражения в бухгалтерском учете операций с материальными ценностям</w:t>
      </w:r>
      <w:r w:rsidR="0099578B" w:rsidRPr="00637E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(оприходование, списание, передача)</w:t>
      </w:r>
      <w:r w:rsidR="0099578B" w:rsidRPr="00637E2C">
        <w:rPr>
          <w:rFonts w:ascii="Times New Roman" w:hAnsi="Times New Roman" w:cs="Times New Roman"/>
          <w:sz w:val="24"/>
          <w:szCs w:val="24"/>
          <w:lang w:val="ru-RU"/>
        </w:rPr>
        <w:t>, наличие подписи председателя правления и главного бухгалтера на документах по движению материальных ценностей; состояние складского учета; ежемесячная сверка данных складского учета с бухгалтерскими записями.</w:t>
      </w:r>
    </w:p>
    <w:p w:rsidR="0099578B" w:rsidRPr="00637E2C" w:rsidRDefault="0099578B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2. Обеспечение хранения материальных ценностей.</w:t>
      </w:r>
    </w:p>
    <w:p w:rsidR="0099578B" w:rsidRPr="00637E2C" w:rsidRDefault="0099578B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3. Случаи запрещенной передачи предметов основных средств и малоценного инвентаря в личное пользование работников структурного подразделения.</w:t>
      </w:r>
    </w:p>
    <w:p w:rsidR="003C7070" w:rsidRPr="00637E2C" w:rsidRDefault="003C7070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4. Наличие числящихся за уволенными материальных ценностей и меры, принимаемые к их возмещению.</w:t>
      </w:r>
    </w:p>
    <w:p w:rsidR="0099578B" w:rsidRPr="00637E2C" w:rsidRDefault="003C7070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9578B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. Наличие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договоров о полной материальной ответственности лиц, имеющих под отчетом материальные ценности.</w:t>
      </w:r>
    </w:p>
    <w:p w:rsidR="003C7070" w:rsidRPr="00637E2C" w:rsidRDefault="003C7070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6. Наличие инвентарных номеров на подотчетном имуществе.</w:t>
      </w:r>
    </w:p>
    <w:p w:rsidR="003C7070" w:rsidRPr="00637E2C" w:rsidRDefault="003C7070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7. Обоснованность и правильность оформления ввода основных средств в эксплуатацию. Своевременность постановки их на баланс. Законность списания.</w:t>
      </w:r>
    </w:p>
    <w:p w:rsidR="00EA18EC" w:rsidRPr="00637E2C" w:rsidRDefault="00EA18EC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8. Правильность начисления амортизационных отчислений и износа основных средств.</w:t>
      </w:r>
    </w:p>
    <w:p w:rsidR="00EA18EC" w:rsidRPr="00637E2C" w:rsidRDefault="00EA18EC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9. Учет и оформление выданных доверенностей и контроль за их использованием.</w:t>
      </w:r>
    </w:p>
    <w:p w:rsidR="00EA18EC" w:rsidRPr="00637E2C" w:rsidRDefault="00EA18EC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10. Нет ли случаев продажи фондовых материалов без разрешения Облохотрыболовсоюза.</w:t>
      </w:r>
    </w:p>
    <w:p w:rsidR="00EA18EC" w:rsidRPr="00637E2C" w:rsidRDefault="00EA18EC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11. Соблюдение нормативов остатков материальных ценностей; причины превышения нормативов.</w:t>
      </w:r>
    </w:p>
    <w:p w:rsidR="00EA18EC" w:rsidRPr="00637E2C" w:rsidRDefault="00EA18EC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lastRenderedPageBreak/>
        <w:t>12. Проведение инвентаризаций.</w:t>
      </w:r>
    </w:p>
    <w:p w:rsidR="00EA18EC" w:rsidRPr="00637E2C" w:rsidRDefault="00EA18EC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  <w:t>Необходимо проверить следующие моменты:</w:t>
      </w:r>
    </w:p>
    <w:p w:rsidR="00EA18EC" w:rsidRPr="00637E2C" w:rsidRDefault="00EA18EC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  <w:t>12.1. Соблюдение сроков проведения инвентаризаций по всем точкам хранения ценностей</w:t>
      </w:r>
      <w:r w:rsidR="00FF201B" w:rsidRPr="00637E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201B" w:rsidRPr="00637E2C" w:rsidRDefault="00FF201B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  <w:t>12.2. Оформление инвентаризационных документов с обязательным составлением сличительных ведомостей и выделением результатов, с утверждением их на заседании правления</w:t>
      </w:r>
      <w:r w:rsidR="00916D60" w:rsidRPr="00637E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6D60" w:rsidRPr="00637E2C" w:rsidRDefault="00916D60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При ревизии данного раздела рекомендуется провести инвентаризацию складского хозяйства, хотя бы выборочно по отдельным позициям.</w:t>
      </w:r>
    </w:p>
    <w:p w:rsidR="004B669D" w:rsidRPr="00637E2C" w:rsidRDefault="004B669D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669D" w:rsidRPr="00637E2C" w:rsidRDefault="004B669D" w:rsidP="00637E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Работа автотранспорта</w:t>
      </w:r>
    </w:p>
    <w:p w:rsidR="00332215" w:rsidRPr="00637E2C" w:rsidRDefault="00332215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Расходы, связанные с содержанием и эксплуатацией автотранспорта, распределяются по статьям сметы в зависимости от того, где он используется (охотхозяйства, торговля и т.д.)</w:t>
      </w:r>
    </w:p>
    <w:p w:rsidR="000C67B7" w:rsidRPr="00637E2C" w:rsidRDefault="00332215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Доходы от работы автотранспорта могут быть только в том случае, когда автомашина используется для услуг сторонним организациям при условии, если она не загружена в обществе.</w:t>
      </w:r>
      <w:r w:rsidR="000C67B7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При этом оказание услуг возможно только при заключении соответствующего договора.</w:t>
      </w:r>
    </w:p>
    <w:p w:rsidR="000C67B7" w:rsidRPr="00637E2C" w:rsidRDefault="000C67B7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Ревизии подлежат следующие вопросы:</w:t>
      </w:r>
    </w:p>
    <w:p w:rsidR="00332215" w:rsidRPr="00637E2C" w:rsidRDefault="000C67B7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наличие автотранспорта,  его состояние, место стоянки и сохранность;</w:t>
      </w:r>
    </w:p>
    <w:p w:rsidR="000C67B7" w:rsidRPr="00637E2C" w:rsidRDefault="000C67B7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случаи привлечения стороннего автотранспорта при наличии собственного, не имеющего большой загрузки;</w:t>
      </w:r>
    </w:p>
    <w:p w:rsidR="000C67B7" w:rsidRPr="00637E2C" w:rsidRDefault="000C67B7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оформление текущего и капитального ремонта. Наличие дефектных ведомостей и актов приемки из ремонта;</w:t>
      </w:r>
    </w:p>
    <w:p w:rsidR="000C67B7" w:rsidRPr="00637E2C" w:rsidRDefault="000C67B7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порядок выдачи и учета путевых листов. Случаи задержки путевых листов на руках у шоферов;</w:t>
      </w:r>
    </w:p>
    <w:p w:rsidR="000C67B7" w:rsidRPr="00637E2C" w:rsidRDefault="000C67B7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716B2" w:rsidRPr="00637E2C">
        <w:rPr>
          <w:rFonts w:ascii="Times New Roman" w:hAnsi="Times New Roman" w:cs="Times New Roman"/>
          <w:sz w:val="24"/>
          <w:szCs w:val="24"/>
          <w:lang w:val="ru-RU"/>
        </w:rPr>
        <w:t>оформление путевых листов, заполнение всех необходимых реквизитов;</w:t>
      </w:r>
    </w:p>
    <w:p w:rsidR="004716B2" w:rsidRPr="00637E2C" w:rsidRDefault="004716B2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соответствие пройденных километров, записанных в путевом листе, показаниям спидометра;</w:t>
      </w:r>
    </w:p>
    <w:p w:rsidR="004716B2" w:rsidRPr="00637E2C" w:rsidRDefault="004716B2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своевременность и правильность списания горюче-смазочных материалов (по утвержденной норме расхода и в соответствии с пробегом, указанным в путевом листе);</w:t>
      </w:r>
    </w:p>
    <w:p w:rsidR="004716B2" w:rsidRPr="00637E2C" w:rsidRDefault="004716B2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случаи</w:t>
      </w:r>
      <w:r w:rsidR="008B302B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6ECB" w:rsidRPr="00637E2C">
        <w:rPr>
          <w:rFonts w:ascii="Times New Roman" w:hAnsi="Times New Roman" w:cs="Times New Roman"/>
          <w:sz w:val="24"/>
          <w:szCs w:val="24"/>
          <w:lang w:val="ru-RU"/>
        </w:rPr>
        <w:t>выхода из строя автомашины по вине водителя или работника общества и меры, принятые к виновным.</w:t>
      </w:r>
    </w:p>
    <w:p w:rsidR="0031413C" w:rsidRPr="00637E2C" w:rsidRDefault="0031413C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413C" w:rsidRPr="00637E2C" w:rsidRDefault="0031413C" w:rsidP="00637E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Торговая деятельность</w:t>
      </w:r>
    </w:p>
    <w:p w:rsidR="0031413C" w:rsidRPr="00637E2C" w:rsidRDefault="0031413C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38503E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ревизии торговой деятельности структурного подразделения ревизором ставится задача определить:</w:t>
      </w:r>
    </w:p>
    <w:p w:rsidR="0038503E" w:rsidRPr="00637E2C" w:rsidRDefault="0038503E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законность торговых операций в соответствии с действующим законодательством и уставом Облохотрыболовсоюза;</w:t>
      </w:r>
    </w:p>
    <w:p w:rsidR="0038503E" w:rsidRPr="00637E2C" w:rsidRDefault="0038503E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правильность бухгалтерского учета торговых операций;</w:t>
      </w:r>
    </w:p>
    <w:p w:rsidR="0038503E" w:rsidRPr="00637E2C" w:rsidRDefault="0038503E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наличие условий, обеспечивающих сохранность товарных ценностей, выявление случаев недостач, хищений и порчи товаров в магазинах и на складах;</w:t>
      </w:r>
    </w:p>
    <w:p w:rsidR="0038503E" w:rsidRPr="00637E2C" w:rsidRDefault="0038503E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экономическую целесообразность торговой деятельности для структурного подразделения</w:t>
      </w:r>
      <w:r w:rsidR="00B62019" w:rsidRPr="00637E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C6D" w:rsidRPr="00637E2C" w:rsidRDefault="00933C6D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Для качественной ревизии торговых операций целесообразно использовать внешний аудит.</w:t>
      </w:r>
    </w:p>
    <w:p w:rsidR="007E5717" w:rsidRPr="00637E2C" w:rsidRDefault="007E5717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717" w:rsidRPr="00637E2C" w:rsidRDefault="007E5717" w:rsidP="00637E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Капитальные вложения и капитальный ремонт</w:t>
      </w:r>
    </w:p>
    <w:p w:rsidR="007E5717" w:rsidRPr="00637E2C" w:rsidRDefault="00AF58E6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Основными задачами при реализации этого раздела является проверка законности и обоснованности затрат на капитальные вложения и капитальный ремонт; наличие правильно оформленной документации, своевременное и документально правильное отражение этих операций</w:t>
      </w:r>
      <w:r w:rsidR="00FB6825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в бухгалтерском учете.</w:t>
      </w:r>
    </w:p>
    <w:p w:rsidR="000835D2" w:rsidRPr="00637E2C" w:rsidRDefault="000835D2" w:rsidP="00637E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Расходование и учет </w:t>
      </w:r>
      <w:proofErr w:type="spellStart"/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спецфондов</w:t>
      </w:r>
      <w:proofErr w:type="spellEnd"/>
    </w:p>
    <w:p w:rsidR="00332215" w:rsidRPr="00637E2C" w:rsidRDefault="000835D2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В этом разделе следует проверить законность создания и расходования фондов в соответствии с Положением (если таковое имеется).</w:t>
      </w:r>
    </w:p>
    <w:p w:rsidR="00C346A4" w:rsidRPr="00637E2C" w:rsidRDefault="00C346A4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46A4" w:rsidRPr="00637E2C" w:rsidRDefault="00C346A4" w:rsidP="00637E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Учет и расходование </w:t>
      </w:r>
      <w:r w:rsidR="00786B3A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бланков строгой отчетности</w:t>
      </w:r>
      <w:r w:rsidR="00F447BB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(документов на право охоты)</w:t>
      </w:r>
      <w:r w:rsidR="00881FA3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C346A4" w:rsidRPr="00637E2C" w:rsidRDefault="00786B3A" w:rsidP="00637E2C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Ревизия этого раздела сводится к определению сохранности, правильности бухгалтерского учета</w:t>
      </w:r>
      <w:r w:rsidR="00813F6E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и оформления при реализации </w:t>
      </w:r>
      <w:r w:rsidR="0012785F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бланков строгой </w:t>
      </w:r>
      <w:r w:rsidR="00881FA3" w:rsidRPr="00637E2C">
        <w:rPr>
          <w:rFonts w:ascii="Times New Roman" w:hAnsi="Times New Roman" w:cs="Times New Roman"/>
          <w:sz w:val="24"/>
          <w:szCs w:val="24"/>
          <w:lang w:val="ru-RU"/>
        </w:rPr>
        <w:t>(документов на право охоты)</w:t>
      </w:r>
      <w:r w:rsidR="00813F6E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в целях предупреждения возможности злоупотреблений и хищений.</w:t>
      </w:r>
    </w:p>
    <w:p w:rsidR="006A4C9D" w:rsidRPr="00637E2C" w:rsidRDefault="006A4C9D" w:rsidP="00637E2C">
      <w:pPr>
        <w:pStyle w:val="a3"/>
        <w:ind w:left="180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4C9D" w:rsidRPr="00637E2C" w:rsidRDefault="006A4C9D" w:rsidP="00637E2C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При проверке операций с документами на право охот</w:t>
      </w:r>
      <w:proofErr w:type="gramStart"/>
      <w:r w:rsidRPr="00637E2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7140E" w:rsidRPr="00637E2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7F6AC4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путевка(договор) и путевка(разрешение)</w:t>
      </w:r>
      <w:r w:rsidR="0037140E" w:rsidRPr="00637E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F6AC4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следует учесть  обязательные условия их сохранности и расходования:</w:t>
      </w:r>
    </w:p>
    <w:p w:rsidR="00066881" w:rsidRPr="00637E2C" w:rsidRDefault="00066881" w:rsidP="00637E2C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6AC4" w:rsidRPr="00637E2C" w:rsidRDefault="007F6AC4" w:rsidP="00637E2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Указанные путевки учитываются как бланки строгой отчетности на соответствующем </w:t>
      </w:r>
      <w:proofErr w:type="spellStart"/>
      <w:r w:rsidRPr="00637E2C">
        <w:rPr>
          <w:rFonts w:ascii="Times New Roman" w:hAnsi="Times New Roman" w:cs="Times New Roman"/>
          <w:sz w:val="24"/>
          <w:szCs w:val="24"/>
          <w:lang w:val="ru-RU"/>
        </w:rPr>
        <w:t>забалансовом</w:t>
      </w:r>
      <w:proofErr w:type="spellEnd"/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счете по каждому материально- ответственному лицу.</w:t>
      </w:r>
    </w:p>
    <w:p w:rsidR="007F6AC4" w:rsidRPr="00637E2C" w:rsidRDefault="007F6AC4" w:rsidP="00637E2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Сохранность путевок должна быть обеспечена таким образом, чтобы к ним не было доступа никому, кроме материально-ответственного лица, которому они переданы на ответственное хранение.</w:t>
      </w:r>
    </w:p>
    <w:p w:rsidR="007F6AC4" w:rsidRPr="00637E2C" w:rsidRDefault="007F6AC4" w:rsidP="00637E2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Ежегодно, при проведении</w:t>
      </w:r>
      <w:r w:rsidR="006A0119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годовой плановой инвентаризации должна проводиться сплошная инвентаризация путевок по местам хранения.</w:t>
      </w:r>
    </w:p>
    <w:p w:rsidR="006A0119" w:rsidRPr="00637E2C" w:rsidRDefault="006A0119" w:rsidP="00637E2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Структурные подразделения, состоящие на подотчет</w:t>
      </w:r>
      <w:r w:rsidR="0037140E" w:rsidRPr="00637E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, сдают отчеты по путевкам при финансовом отчете с приложением реестров</w:t>
      </w:r>
      <w:r w:rsidR="006F7F9C" w:rsidRPr="00637E2C">
        <w:rPr>
          <w:rFonts w:ascii="Times New Roman" w:hAnsi="Times New Roman" w:cs="Times New Roman"/>
          <w:sz w:val="24"/>
          <w:szCs w:val="24"/>
          <w:lang w:val="ru-RU"/>
        </w:rPr>
        <w:t>, вторых экземпляров путевок (договоров)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и корешков путевок</w:t>
      </w:r>
      <w:r w:rsidR="006F7F9C" w:rsidRPr="00637E2C">
        <w:rPr>
          <w:rFonts w:ascii="Times New Roman" w:hAnsi="Times New Roman" w:cs="Times New Roman"/>
          <w:sz w:val="24"/>
          <w:szCs w:val="24"/>
          <w:lang w:val="ru-RU"/>
        </w:rPr>
        <w:t>(разрешений)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6CF1" w:rsidRPr="00637E2C" w:rsidRDefault="006A0119" w:rsidP="00637E2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Материально-ответственные лица</w:t>
      </w:r>
      <w:r w:rsidR="006F7F9C" w:rsidRPr="00637E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реализации путевок</w:t>
      </w:r>
      <w:r w:rsidR="006F7F9C" w:rsidRPr="00637E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должны ежедневно сдавать в кассу (или на соответствующий расчетный счет) выручку  </w:t>
      </w:r>
      <w:r w:rsidR="006F7F9C" w:rsidRPr="00637E2C">
        <w:rPr>
          <w:rFonts w:ascii="Times New Roman" w:hAnsi="Times New Roman" w:cs="Times New Roman"/>
          <w:sz w:val="24"/>
          <w:szCs w:val="24"/>
          <w:lang w:val="ru-RU"/>
        </w:rPr>
        <w:t>от их реализации</w:t>
      </w:r>
      <w:r w:rsidR="00006CF1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и ежемесячно – отчет с приложением реестра, вторых экземпляров путевок (договоров) и корешков путево</w:t>
      </w:r>
      <w:proofErr w:type="gramStart"/>
      <w:r w:rsidR="00006CF1" w:rsidRPr="00637E2C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="00006CF1" w:rsidRPr="00637E2C">
        <w:rPr>
          <w:rFonts w:ascii="Times New Roman" w:hAnsi="Times New Roman" w:cs="Times New Roman"/>
          <w:sz w:val="24"/>
          <w:szCs w:val="24"/>
          <w:lang w:val="ru-RU"/>
        </w:rPr>
        <w:t>разрешений).</w:t>
      </w:r>
    </w:p>
    <w:p w:rsidR="006A0119" w:rsidRPr="00637E2C" w:rsidRDefault="00006CF1" w:rsidP="00637E2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Передача бланков путевок от одного лица другому, без оформления соответствующих документов о материальной ответственности в </w:t>
      </w:r>
      <w:r w:rsidR="00510AA9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бухгалтерии, запрещена.</w:t>
      </w:r>
    </w:p>
    <w:p w:rsidR="00006CF1" w:rsidRPr="00637E2C" w:rsidRDefault="0050546C" w:rsidP="00637E2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После завершения охоты, участники охоты обязаны сдать егерю путевк</w:t>
      </w:r>
      <w:r w:rsidR="00EE2963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и (договор и разрешение)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с заполненными сведениями о добытых охотничьих ресурсах и их количестве. Контроль за </w:t>
      </w:r>
      <w:r w:rsidR="00510AA9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сбор с охотников </w:t>
      </w:r>
      <w:r w:rsidR="00FB5515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путевок </w:t>
      </w:r>
      <w:r w:rsidR="00510AA9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сдачей </w:t>
      </w:r>
      <w:r w:rsidR="00FB5515" w:rsidRPr="00637E2C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0AA9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в бухгалтерию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лежит на егере.</w:t>
      </w:r>
    </w:p>
    <w:p w:rsidR="00B038AD" w:rsidRPr="00637E2C" w:rsidRDefault="00B038AD" w:rsidP="00637E2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Бухгалтерия структурного подразделения обязана производить сверку(</w:t>
      </w:r>
      <w:proofErr w:type="spellStart"/>
      <w:r w:rsidRPr="00637E2C">
        <w:rPr>
          <w:rFonts w:ascii="Times New Roman" w:hAnsi="Times New Roman" w:cs="Times New Roman"/>
          <w:sz w:val="24"/>
          <w:szCs w:val="24"/>
          <w:lang w:val="ru-RU"/>
        </w:rPr>
        <w:t>квитовку</w:t>
      </w:r>
      <w:proofErr w:type="spellEnd"/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EE2963" w:rsidRPr="00637E2C">
        <w:rPr>
          <w:rFonts w:ascii="Times New Roman" w:hAnsi="Times New Roman" w:cs="Times New Roman"/>
          <w:sz w:val="24"/>
          <w:szCs w:val="24"/>
          <w:lang w:val="ru-RU"/>
        </w:rPr>
        <w:t>сданных путевок</w:t>
      </w:r>
      <w:r w:rsidR="007B299C" w:rsidRPr="00637E2C">
        <w:rPr>
          <w:rFonts w:ascii="Times New Roman" w:hAnsi="Times New Roman" w:cs="Times New Roman"/>
          <w:sz w:val="24"/>
          <w:szCs w:val="24"/>
          <w:lang w:val="ru-RU"/>
        </w:rPr>
        <w:t>-договоров и</w:t>
      </w:r>
      <w:r w:rsidR="00EE2963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путевок</w:t>
      </w:r>
      <w:r w:rsidR="007B299C" w:rsidRPr="00637E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разрешений со вторыми экземплярами путевок</w:t>
      </w:r>
      <w:r w:rsidR="007B299C" w:rsidRPr="00637E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договоров</w:t>
      </w:r>
      <w:r w:rsidR="007B299C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и корешками путевок-разрешений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. В случае наличия расхождений</w:t>
      </w:r>
      <w:r w:rsidR="00522C38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522C38" w:rsidRPr="00637E2C">
        <w:rPr>
          <w:rFonts w:ascii="Times New Roman" w:hAnsi="Times New Roman" w:cs="Times New Roman"/>
          <w:sz w:val="24"/>
          <w:szCs w:val="24"/>
          <w:lang w:val="ru-RU"/>
        </w:rPr>
        <w:t>несквитованных</w:t>
      </w:r>
      <w:proofErr w:type="spellEnd"/>
      <w:r w:rsidR="00522C38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документов)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, необходимо требовать объяснения с материально-ответственных лиц, </w:t>
      </w:r>
      <w:r w:rsidR="00C10868" w:rsidRPr="00637E2C">
        <w:rPr>
          <w:rFonts w:ascii="Times New Roman" w:hAnsi="Times New Roman" w:cs="Times New Roman"/>
          <w:sz w:val="24"/>
          <w:szCs w:val="24"/>
          <w:lang w:val="ru-RU"/>
        </w:rPr>
        <w:t>реализующих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путевки.</w:t>
      </w:r>
    </w:p>
    <w:p w:rsidR="00572843" w:rsidRPr="00637E2C" w:rsidRDefault="00572843" w:rsidP="00637E2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После окончания охотничьего сезона обеспечить в </w:t>
      </w:r>
      <w:r w:rsidR="00756C6C" w:rsidRPr="00637E2C">
        <w:rPr>
          <w:rFonts w:ascii="Times New Roman" w:hAnsi="Times New Roman" w:cs="Times New Roman"/>
          <w:sz w:val="24"/>
          <w:szCs w:val="24"/>
          <w:lang w:val="ru-RU"/>
        </w:rPr>
        <w:t>двухнедельный срок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передачу в отдел охоты </w:t>
      </w:r>
      <w:r w:rsidR="00756C6C" w:rsidRPr="00637E2C">
        <w:rPr>
          <w:rFonts w:ascii="Times New Roman" w:hAnsi="Times New Roman" w:cs="Times New Roman"/>
          <w:sz w:val="24"/>
          <w:szCs w:val="24"/>
          <w:lang w:val="ru-RU"/>
        </w:rPr>
        <w:t>Облохотрыболовсоюза реализов</w:t>
      </w:r>
      <w:r w:rsidR="00FA38F7" w:rsidRPr="00637E2C">
        <w:rPr>
          <w:rFonts w:ascii="Times New Roman" w:hAnsi="Times New Roman" w:cs="Times New Roman"/>
          <w:sz w:val="24"/>
          <w:szCs w:val="24"/>
          <w:lang w:val="ru-RU"/>
        </w:rPr>
        <w:t>анных и нереализованных путевок</w:t>
      </w:r>
      <w:r w:rsidR="00756C6C" w:rsidRPr="00637E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38AD" w:rsidRPr="00637E2C" w:rsidRDefault="00B038AD" w:rsidP="00637E2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При ревизии операций с путевками часто вскрываются нарушения в их оформлении и отчетности</w:t>
      </w:r>
      <w:r w:rsidR="00275702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, недостачи и хищения, что объясняется неудовлетворительной постановкой учета и контроля за их движением со стороны бухгалтерии и </w:t>
      </w:r>
      <w:r w:rsidR="006D4A4F" w:rsidRPr="00637E2C">
        <w:rPr>
          <w:rFonts w:ascii="Times New Roman" w:hAnsi="Times New Roman" w:cs="Times New Roman"/>
          <w:sz w:val="24"/>
          <w:szCs w:val="24"/>
          <w:lang w:val="ru-RU"/>
        </w:rPr>
        <w:t>руководства охотколлективов</w:t>
      </w:r>
      <w:r w:rsidR="00275702" w:rsidRPr="00637E2C">
        <w:rPr>
          <w:rFonts w:ascii="Times New Roman" w:hAnsi="Times New Roman" w:cs="Times New Roman"/>
          <w:sz w:val="24"/>
          <w:szCs w:val="24"/>
          <w:lang w:val="ru-RU"/>
        </w:rPr>
        <w:t>. Поэтому при реализации этого раздела следует внимательно проверить:</w:t>
      </w:r>
    </w:p>
    <w:p w:rsidR="00275702" w:rsidRPr="00637E2C" w:rsidRDefault="00275702" w:rsidP="00637E2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состояние хранения и учета путевок по всем подотчетным лицам, правильность заполнения всех реквизитов путевок, наличие подписей и печати, наличие неоговоренных исправлений;</w:t>
      </w:r>
    </w:p>
    <w:p w:rsidR="00275702" w:rsidRPr="00637E2C" w:rsidRDefault="00275702" w:rsidP="00637E2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lastRenderedPageBreak/>
        <w:t>- своевременность (не реже одного раза в месяц) сдачи отчетов о расходован</w:t>
      </w:r>
      <w:r w:rsidR="00602341" w:rsidRPr="00637E2C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бланк</w:t>
      </w:r>
      <w:r w:rsidR="00602341" w:rsidRPr="00637E2C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путевок</w:t>
      </w:r>
      <w:r w:rsidR="00602341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материально-ответственными лицами;</w:t>
      </w:r>
    </w:p>
    <w:p w:rsidR="00602341" w:rsidRPr="00637E2C" w:rsidRDefault="00602341" w:rsidP="00637E2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своевременность сдачи в кассу (или зачисления на расчетный счет) выручки от реализации путевок;</w:t>
      </w:r>
    </w:p>
    <w:p w:rsidR="00602341" w:rsidRPr="00637E2C" w:rsidRDefault="00602341" w:rsidP="00637E2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в случае задержки на руках у материально-ответственных лиц большого количества реализованных путевок, за которые они не отчитались сдачей выручки, требовать от председателя правления принятия мер к виновным.</w:t>
      </w:r>
    </w:p>
    <w:p w:rsidR="00602341" w:rsidRPr="00637E2C" w:rsidRDefault="00602341" w:rsidP="00637E2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Учитывая </w:t>
      </w:r>
      <w:r w:rsidR="00D642AB" w:rsidRPr="00637E2C">
        <w:rPr>
          <w:rFonts w:ascii="Times New Roman" w:hAnsi="Times New Roman" w:cs="Times New Roman"/>
          <w:sz w:val="24"/>
          <w:szCs w:val="24"/>
          <w:lang w:val="ru-RU"/>
        </w:rPr>
        <w:t>большое количество нарушений по данному разделу,</w:t>
      </w:r>
      <w:r w:rsidR="00AB15F0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рекомендуется в сезон охоты практиковать внезапные проверки операций с путевками.</w:t>
      </w:r>
    </w:p>
    <w:p w:rsidR="001C0142" w:rsidRPr="00637E2C" w:rsidRDefault="001C0142" w:rsidP="00637E2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070" w:rsidRPr="00637E2C" w:rsidRDefault="00DD1932" w:rsidP="00637E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Ф</w:t>
      </w:r>
      <w:r w:rsidR="00692530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инансовый результат</w:t>
      </w: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деятельности структурного подразделения</w:t>
      </w:r>
    </w:p>
    <w:p w:rsidR="00381AAF" w:rsidRPr="00637E2C" w:rsidRDefault="00733F30" w:rsidP="00637E2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Производится анализ доходов и расходов структурного подразделения в сравнении с предыдущим ревизуемым периодом. </w:t>
      </w:r>
      <w:r w:rsidR="00742AB2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Дается анализ использования утвержденных смет расходов.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В зависимости от финансового результата дается оценка эффективности деятельности в ревизуемом периоде. В случае сформированной прибыли за предыдущий период, дается оценка правомерности ее использования</w:t>
      </w:r>
      <w:r w:rsidR="000B31F2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в ревизуемом периоде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. Оценка финансово-хозяйственной деятельности производится исходя из требований законодательства и уставных целей Облохотрыболовсоюза.</w:t>
      </w:r>
    </w:p>
    <w:p w:rsidR="00F70DFD" w:rsidRPr="00637E2C" w:rsidRDefault="00F70DFD" w:rsidP="00637E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Проведение спортивных мероприятий</w:t>
      </w:r>
    </w:p>
    <w:p w:rsidR="00F70DFD" w:rsidRPr="00637E2C" w:rsidRDefault="00CD21F8" w:rsidP="00637E2C">
      <w:pPr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В настоящем разделе подлежат проверке следующие вопросы:</w:t>
      </w:r>
    </w:p>
    <w:p w:rsidR="00CD21F8" w:rsidRPr="00637E2C" w:rsidRDefault="00CD21F8" w:rsidP="00637E2C">
      <w:pPr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правильно ли оплачивается работа судей  в соответствии</w:t>
      </w:r>
      <w:r w:rsidR="00B0576E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с утвержденным Положением;</w:t>
      </w:r>
    </w:p>
    <w:p w:rsidR="00B0576E" w:rsidRPr="00637E2C" w:rsidRDefault="00B0576E" w:rsidP="00637E2C">
      <w:pPr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как оформляется выдача призов, есть ли оформленный протокол, подписанный главным судьей и росписи в ведомости получения призов;</w:t>
      </w:r>
    </w:p>
    <w:p w:rsidR="00B0576E" w:rsidRPr="00637E2C" w:rsidRDefault="00B0576E" w:rsidP="00637E2C">
      <w:pPr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имеются ли документы на проведение спортивных мероприятий: смета расходов, распоряжение.</w:t>
      </w:r>
    </w:p>
    <w:p w:rsidR="00742AB2" w:rsidRPr="00637E2C" w:rsidRDefault="00742AB2" w:rsidP="00637E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Состояние бухгалтерского учета</w:t>
      </w:r>
    </w:p>
    <w:p w:rsidR="00F21533" w:rsidRPr="00637E2C" w:rsidRDefault="00B7030D" w:rsidP="00637E2C">
      <w:pPr>
        <w:ind w:left="144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С учетом оценки</w:t>
      </w:r>
      <w:r w:rsidR="00A03518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бухгалтерских операций, данных в предыдущих разделах</w:t>
      </w:r>
      <w:r w:rsidR="00B2520D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финансово-хозяйственной деятельности </w:t>
      </w:r>
      <w:r w:rsidR="00A03518" w:rsidRPr="00637E2C">
        <w:rPr>
          <w:rFonts w:ascii="Times New Roman" w:hAnsi="Times New Roman" w:cs="Times New Roman"/>
          <w:sz w:val="24"/>
          <w:szCs w:val="24"/>
          <w:lang w:val="ru-RU"/>
        </w:rPr>
        <w:t>структурного подразделения</w:t>
      </w:r>
      <w:r w:rsidR="00B2520D" w:rsidRPr="00637E2C">
        <w:rPr>
          <w:rFonts w:ascii="Times New Roman" w:hAnsi="Times New Roman" w:cs="Times New Roman"/>
          <w:sz w:val="24"/>
          <w:szCs w:val="24"/>
          <w:lang w:val="ru-RU"/>
        </w:rPr>
        <w:t>, делается обобщенный вывод о состоянии бухгалтерского учета и отчетности в ревизуемом периоде.</w:t>
      </w:r>
    </w:p>
    <w:p w:rsidR="00B2520D" w:rsidRPr="00637E2C" w:rsidRDefault="00FB3FA6" w:rsidP="00637E2C">
      <w:pPr>
        <w:ind w:left="144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Особое внимание следует обратить на осуществление мероприятий по усовершенствованию организации первичного учета, достоверности данных учета и отчетности, организации предварительного и текущего внутриведомственного контроля со стороны бухгалтерии.</w:t>
      </w:r>
    </w:p>
    <w:p w:rsidR="00CA7DB7" w:rsidRPr="00637E2C" w:rsidRDefault="00CA7DB7" w:rsidP="00637E2C">
      <w:pPr>
        <w:ind w:left="144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3518" w:rsidRPr="00637E2C" w:rsidRDefault="00616DA5" w:rsidP="00637E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Состояние учета кадров и делопроизводство</w:t>
      </w:r>
    </w:p>
    <w:p w:rsidR="00616DA5" w:rsidRPr="00637E2C" w:rsidRDefault="00616DA5" w:rsidP="00637E2C">
      <w:pPr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Проверке подлежит следующее:</w:t>
      </w:r>
    </w:p>
    <w:p w:rsidR="00616DA5" w:rsidRPr="00637E2C" w:rsidRDefault="00616DA5" w:rsidP="00637E2C">
      <w:pPr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наличие трудовых книжек на всех работников, проработавших в структурном подразделении не менее 5 дней, кроме совместителей;</w:t>
      </w:r>
    </w:p>
    <w:p w:rsidR="00616DA5" w:rsidRPr="00637E2C" w:rsidRDefault="00616DA5" w:rsidP="00637E2C">
      <w:pPr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учет бланков трудовых книжек, вкладышей к ними заполненных трудовых книжек в приходно-расходных книгах;</w:t>
      </w:r>
    </w:p>
    <w:p w:rsidR="00616DA5" w:rsidRPr="00637E2C" w:rsidRDefault="00616DA5" w:rsidP="00637E2C">
      <w:pPr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случаи задержки выдачи трудовой книжки уволенному работнику</w:t>
      </w:r>
      <w:r w:rsidR="00CA7DB7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 и выплат за вынужденный прогул;</w:t>
      </w:r>
    </w:p>
    <w:p w:rsidR="00CA7DB7" w:rsidRPr="00637E2C" w:rsidRDefault="00CA7DB7" w:rsidP="00637E2C">
      <w:pPr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наличие в числе материально-ответственных работников лиц, уволенных ранее за хищение и другие корыстные поступки;</w:t>
      </w:r>
    </w:p>
    <w:p w:rsidR="00CA7DB7" w:rsidRPr="00637E2C" w:rsidRDefault="00CA7DB7" w:rsidP="00637E2C">
      <w:pPr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проверить правильность оформления личных дел.</w:t>
      </w:r>
    </w:p>
    <w:p w:rsidR="00CA7DB7" w:rsidRPr="00637E2C" w:rsidRDefault="00CA7DB7" w:rsidP="00637E2C">
      <w:pPr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7DB7" w:rsidRPr="00637E2C" w:rsidRDefault="00CA7DB7" w:rsidP="00637E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Работа с предложениями, заявлениями и жалобами</w:t>
      </w:r>
    </w:p>
    <w:p w:rsidR="00CA7DB7" w:rsidRPr="00637E2C" w:rsidRDefault="00CA7DB7" w:rsidP="00637E2C">
      <w:pPr>
        <w:pStyle w:val="a3"/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При проверке ревизор должен установить соблюдение следующих условий:</w:t>
      </w:r>
    </w:p>
    <w:p w:rsidR="00CA7DB7" w:rsidRPr="00637E2C" w:rsidRDefault="00CA7DB7" w:rsidP="00637E2C">
      <w:pPr>
        <w:pStyle w:val="a3"/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все письма, заявления и жалобы должны регистрироваться в отдельной книге</w:t>
      </w:r>
      <w:r w:rsidR="0043484E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с указанием даты поступления, ФИО заявителя, краткого содержания письма. После регистрации письма передаются председателю </w:t>
      </w:r>
      <w:r w:rsidR="00DA259E" w:rsidRPr="00637E2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3484E" w:rsidRPr="00637E2C">
        <w:rPr>
          <w:rFonts w:ascii="Times New Roman" w:hAnsi="Times New Roman" w:cs="Times New Roman"/>
          <w:sz w:val="24"/>
          <w:szCs w:val="24"/>
          <w:lang w:val="ru-RU"/>
        </w:rPr>
        <w:t>равления на рассмотрение;</w:t>
      </w:r>
    </w:p>
    <w:p w:rsidR="0043484E" w:rsidRPr="00637E2C" w:rsidRDefault="0043484E" w:rsidP="00637E2C">
      <w:pPr>
        <w:pStyle w:val="a3"/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после рассмотрения руководителем письма передаются под роспись исполнителям;</w:t>
      </w:r>
    </w:p>
    <w:p w:rsidR="0043484E" w:rsidRPr="00637E2C" w:rsidRDefault="0043484E" w:rsidP="00637E2C">
      <w:pPr>
        <w:pStyle w:val="a3"/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- письма, жалобы </w:t>
      </w:r>
      <w:r w:rsidR="00032763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и заявления, не требующие проверки или запроса дополнительного материала, должны быть рассмотрены в срок не более 15 дней, в противном случае в срок, установленный председателем </w:t>
      </w:r>
      <w:r w:rsidR="00DA259E" w:rsidRPr="00637E2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32763" w:rsidRPr="00637E2C">
        <w:rPr>
          <w:rFonts w:ascii="Times New Roman" w:hAnsi="Times New Roman" w:cs="Times New Roman"/>
          <w:sz w:val="24"/>
          <w:szCs w:val="24"/>
          <w:lang w:val="ru-RU"/>
        </w:rPr>
        <w:t>равления, но не более одного месяца со дня поступления заявления;</w:t>
      </w:r>
    </w:p>
    <w:p w:rsidR="00032763" w:rsidRPr="00637E2C" w:rsidRDefault="00583E3F" w:rsidP="00637E2C">
      <w:pPr>
        <w:pStyle w:val="a3"/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- письмо снимается с контроля только после того, как дан ответ заявителю, о чем делается отметка в книге учета заявлений и жалоб;</w:t>
      </w:r>
    </w:p>
    <w:p w:rsidR="00583E3F" w:rsidRPr="00637E2C" w:rsidRDefault="00583E3F" w:rsidP="00637E2C">
      <w:pPr>
        <w:pStyle w:val="a3"/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- письменные заявления и жалобы, полученные председателем </w:t>
      </w:r>
      <w:r w:rsidR="00DA259E" w:rsidRPr="00637E2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равления на личном приеме, передаются на регистрацию и реш</w:t>
      </w:r>
      <w:r w:rsidR="00D465E4" w:rsidRPr="00637E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ются в общем порядке.</w:t>
      </w:r>
    </w:p>
    <w:p w:rsidR="0073787E" w:rsidRPr="00637E2C" w:rsidRDefault="0073787E" w:rsidP="00637E2C">
      <w:pPr>
        <w:pStyle w:val="a3"/>
        <w:ind w:left="19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87E" w:rsidRPr="00637E2C" w:rsidRDefault="0073787E" w:rsidP="00637E2C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2.</w:t>
      </w:r>
      <w:r w:rsidR="00F70DFD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20</w:t>
      </w: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Проверка выполнения предложений по </w:t>
      </w:r>
      <w:r w:rsidR="000C4CD3"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Pr="00637E2C">
        <w:rPr>
          <w:rFonts w:ascii="Times New Roman" w:hAnsi="Times New Roman" w:cs="Times New Roman"/>
          <w:b/>
          <w:i/>
          <w:sz w:val="24"/>
          <w:szCs w:val="24"/>
          <w:lang w:val="ru-RU"/>
        </w:rPr>
        <w:t>кту предыдущей ревизии</w:t>
      </w:r>
    </w:p>
    <w:p w:rsidR="0043484E" w:rsidRPr="00637E2C" w:rsidRDefault="0073787E" w:rsidP="00637E2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окончании ревизии в последнем разделе следует отметить исполнительскую дисциплину руководства структурного подразделения в части выполнения предложений, данных по результатам предыдущей ревизии, а также намеченных мероприятий по устранению недостатков и нарушений</w:t>
      </w:r>
      <w:r w:rsidR="003D5416" w:rsidRPr="00637E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5416" w:rsidRPr="00637E2C" w:rsidRDefault="003D5416" w:rsidP="00637E2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Выводы делают по каждому пункту предложений или мероприятий.</w:t>
      </w:r>
    </w:p>
    <w:p w:rsidR="003D5416" w:rsidRPr="00637E2C" w:rsidRDefault="003D5416" w:rsidP="00637E2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После подписания </w:t>
      </w:r>
      <w:r w:rsidR="00CA54EB" w:rsidRPr="00637E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кта</w:t>
      </w:r>
      <w:r w:rsidR="008E3AB4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отдельно следует дать конкретные предложения по ликвидации выявленных недостатков, включив и те предложения, которые не были выполнены по предыдущему </w:t>
      </w:r>
      <w:r w:rsidR="00643DEA" w:rsidRPr="00637E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E3AB4" w:rsidRPr="00637E2C">
        <w:rPr>
          <w:rFonts w:ascii="Times New Roman" w:hAnsi="Times New Roman" w:cs="Times New Roman"/>
          <w:sz w:val="24"/>
          <w:szCs w:val="24"/>
          <w:lang w:val="ru-RU"/>
        </w:rPr>
        <w:t>кту ревизии.</w:t>
      </w:r>
    </w:p>
    <w:p w:rsidR="008E3AB4" w:rsidRPr="00637E2C" w:rsidRDefault="008E3AB4" w:rsidP="00637E2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Предложения должны быть подписаны всеми членами ревизионной комиссии, принимающими участие в ревизии.</w:t>
      </w:r>
    </w:p>
    <w:p w:rsidR="008E3AB4" w:rsidRPr="00637E2C" w:rsidRDefault="008E3AB4" w:rsidP="00637E2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>Сроки выполнения предложений не даются, так как они устанавливаются  председателем</w:t>
      </w:r>
      <w:r w:rsidR="00093B90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54EB" w:rsidRPr="00637E2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93B90" w:rsidRPr="00637E2C">
        <w:rPr>
          <w:rFonts w:ascii="Times New Roman" w:hAnsi="Times New Roman" w:cs="Times New Roman"/>
          <w:sz w:val="24"/>
          <w:szCs w:val="24"/>
          <w:lang w:val="ru-RU"/>
        </w:rPr>
        <w:t>равления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Облохотрыболовсоюза при</w:t>
      </w:r>
      <w:r w:rsidR="00991794"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даче заключения  по </w:t>
      </w:r>
      <w:r w:rsidR="00CA54EB" w:rsidRPr="00637E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7E2C">
        <w:rPr>
          <w:rFonts w:ascii="Times New Roman" w:hAnsi="Times New Roman" w:cs="Times New Roman"/>
          <w:sz w:val="24"/>
          <w:szCs w:val="24"/>
          <w:lang w:val="ru-RU"/>
        </w:rPr>
        <w:t>кту ревизии.</w:t>
      </w:r>
    </w:p>
    <w:p w:rsidR="001969B0" w:rsidRPr="00637E2C" w:rsidRDefault="001969B0" w:rsidP="00637E2C">
      <w:pPr>
        <w:ind w:left="144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32CF" w:rsidRPr="00637E2C" w:rsidRDefault="001132CF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3A74" w:rsidRPr="00637E2C" w:rsidRDefault="00AE3A74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48D" w:rsidRPr="00637E2C" w:rsidRDefault="009A248D" w:rsidP="00637E2C">
      <w:pPr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55FF" w:rsidRPr="00637E2C" w:rsidRDefault="00D755FF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5216" w:rsidRPr="00637E2C" w:rsidRDefault="003C5216" w:rsidP="00637E2C">
      <w:pPr>
        <w:ind w:left="72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F69" w:rsidRPr="00637E2C" w:rsidRDefault="002F5F69" w:rsidP="00637E2C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411" w:rsidRPr="00637E2C" w:rsidRDefault="00FB4411" w:rsidP="00637E2C">
      <w:pPr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6970" w:rsidRPr="00637E2C" w:rsidRDefault="00406970" w:rsidP="00637E2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586C" w:rsidRPr="00637E2C" w:rsidRDefault="0027586C" w:rsidP="00637E2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6AFF" w:rsidRPr="00637E2C" w:rsidRDefault="00396AFF" w:rsidP="00637E2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20F0C" w:rsidRPr="00637E2C" w:rsidRDefault="00A20F0C" w:rsidP="00637E2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2911" w:rsidRPr="00637E2C" w:rsidRDefault="00A329A3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00149" w:rsidRPr="00637E2C" w:rsidRDefault="00500149" w:rsidP="00637E2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E2C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500149" w:rsidRPr="00637E2C" w:rsidSect="00640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EF2"/>
    <w:multiLevelType w:val="hybridMultilevel"/>
    <w:tmpl w:val="057CBCD8"/>
    <w:lvl w:ilvl="0" w:tplc="8C8C68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A34734"/>
    <w:multiLevelType w:val="hybridMultilevel"/>
    <w:tmpl w:val="73749448"/>
    <w:lvl w:ilvl="0" w:tplc="F0580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DA21FC"/>
    <w:multiLevelType w:val="multilevel"/>
    <w:tmpl w:val="04CAF2B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2B59369E"/>
    <w:multiLevelType w:val="hybridMultilevel"/>
    <w:tmpl w:val="7EEE0AAC"/>
    <w:lvl w:ilvl="0" w:tplc="DF020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DC5482"/>
    <w:multiLevelType w:val="multilevel"/>
    <w:tmpl w:val="87CE8D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51BD78FE"/>
    <w:multiLevelType w:val="hybridMultilevel"/>
    <w:tmpl w:val="15A0F78A"/>
    <w:lvl w:ilvl="0" w:tplc="B3FC5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FD15AA"/>
    <w:multiLevelType w:val="hybridMultilevel"/>
    <w:tmpl w:val="DC0A2D26"/>
    <w:lvl w:ilvl="0" w:tplc="77CEA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AB7EBF"/>
    <w:multiLevelType w:val="hybridMultilevel"/>
    <w:tmpl w:val="501C915A"/>
    <w:lvl w:ilvl="0" w:tplc="4E5EC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3E5FF0"/>
    <w:multiLevelType w:val="multilevel"/>
    <w:tmpl w:val="E272C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FED28A0"/>
    <w:multiLevelType w:val="hybridMultilevel"/>
    <w:tmpl w:val="E4FC24B0"/>
    <w:lvl w:ilvl="0" w:tplc="CF2455A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5F5"/>
    <w:rsid w:val="000030CB"/>
    <w:rsid w:val="00006CF1"/>
    <w:rsid w:val="00032763"/>
    <w:rsid w:val="00053464"/>
    <w:rsid w:val="00066881"/>
    <w:rsid w:val="000835D2"/>
    <w:rsid w:val="00093B90"/>
    <w:rsid w:val="00097577"/>
    <w:rsid w:val="000B01D3"/>
    <w:rsid w:val="000B31F2"/>
    <w:rsid w:val="000C4CD3"/>
    <w:rsid w:val="000C67B7"/>
    <w:rsid w:val="001132CF"/>
    <w:rsid w:val="0012785F"/>
    <w:rsid w:val="00163795"/>
    <w:rsid w:val="001657D2"/>
    <w:rsid w:val="001969B0"/>
    <w:rsid w:val="001A39DA"/>
    <w:rsid w:val="001B3FBB"/>
    <w:rsid w:val="001C0142"/>
    <w:rsid w:val="001E181F"/>
    <w:rsid w:val="001F0E7F"/>
    <w:rsid w:val="001F6E29"/>
    <w:rsid w:val="00234578"/>
    <w:rsid w:val="002535AD"/>
    <w:rsid w:val="00271D85"/>
    <w:rsid w:val="00275702"/>
    <w:rsid w:val="0027586C"/>
    <w:rsid w:val="00295E87"/>
    <w:rsid w:val="002B0AC6"/>
    <w:rsid w:val="002B4E70"/>
    <w:rsid w:val="002F5F69"/>
    <w:rsid w:val="0031413C"/>
    <w:rsid w:val="00324C79"/>
    <w:rsid w:val="00332215"/>
    <w:rsid w:val="00340220"/>
    <w:rsid w:val="00351C50"/>
    <w:rsid w:val="00364898"/>
    <w:rsid w:val="0037140E"/>
    <w:rsid w:val="0037673A"/>
    <w:rsid w:val="00381AAF"/>
    <w:rsid w:val="0038340A"/>
    <w:rsid w:val="0038503E"/>
    <w:rsid w:val="00396AFF"/>
    <w:rsid w:val="003A0277"/>
    <w:rsid w:val="003B3F97"/>
    <w:rsid w:val="003C5216"/>
    <w:rsid w:val="003C7070"/>
    <w:rsid w:val="003C7EA4"/>
    <w:rsid w:val="003D5416"/>
    <w:rsid w:val="00406970"/>
    <w:rsid w:val="00412B8A"/>
    <w:rsid w:val="00414AB9"/>
    <w:rsid w:val="00421036"/>
    <w:rsid w:val="004318CE"/>
    <w:rsid w:val="0043484E"/>
    <w:rsid w:val="004716B2"/>
    <w:rsid w:val="004745F7"/>
    <w:rsid w:val="004B669D"/>
    <w:rsid w:val="004D1606"/>
    <w:rsid w:val="004F7CB5"/>
    <w:rsid w:val="00500149"/>
    <w:rsid w:val="0050546C"/>
    <w:rsid w:val="00510AA9"/>
    <w:rsid w:val="00522C38"/>
    <w:rsid w:val="00563C67"/>
    <w:rsid w:val="00572843"/>
    <w:rsid w:val="00583E3F"/>
    <w:rsid w:val="00585B91"/>
    <w:rsid w:val="005E31F7"/>
    <w:rsid w:val="00602341"/>
    <w:rsid w:val="0061077E"/>
    <w:rsid w:val="00616DA5"/>
    <w:rsid w:val="00617889"/>
    <w:rsid w:val="00625F5A"/>
    <w:rsid w:val="00637E2C"/>
    <w:rsid w:val="006402B9"/>
    <w:rsid w:val="00643DEA"/>
    <w:rsid w:val="00657B06"/>
    <w:rsid w:val="00671BA3"/>
    <w:rsid w:val="00681340"/>
    <w:rsid w:val="00681548"/>
    <w:rsid w:val="00692530"/>
    <w:rsid w:val="006A0119"/>
    <w:rsid w:val="006A4C9D"/>
    <w:rsid w:val="006B1D01"/>
    <w:rsid w:val="006B2167"/>
    <w:rsid w:val="006D4A4F"/>
    <w:rsid w:val="006E2911"/>
    <w:rsid w:val="006F5AFE"/>
    <w:rsid w:val="006F7F9C"/>
    <w:rsid w:val="00702DF6"/>
    <w:rsid w:val="00713A51"/>
    <w:rsid w:val="00733F30"/>
    <w:rsid w:val="0073787E"/>
    <w:rsid w:val="00742AB2"/>
    <w:rsid w:val="00756C6C"/>
    <w:rsid w:val="0076604A"/>
    <w:rsid w:val="0078632C"/>
    <w:rsid w:val="00786B3A"/>
    <w:rsid w:val="00796132"/>
    <w:rsid w:val="007B299C"/>
    <w:rsid w:val="007C2BB4"/>
    <w:rsid w:val="007E5717"/>
    <w:rsid w:val="007F6AC4"/>
    <w:rsid w:val="00811AEC"/>
    <w:rsid w:val="00813F6E"/>
    <w:rsid w:val="00825355"/>
    <w:rsid w:val="00837CE6"/>
    <w:rsid w:val="0084143A"/>
    <w:rsid w:val="00881FA3"/>
    <w:rsid w:val="0089293C"/>
    <w:rsid w:val="00895210"/>
    <w:rsid w:val="00897A2B"/>
    <w:rsid w:val="008A3C21"/>
    <w:rsid w:val="008A55D5"/>
    <w:rsid w:val="008B302B"/>
    <w:rsid w:val="008B5657"/>
    <w:rsid w:val="008B6A2B"/>
    <w:rsid w:val="008E3AB4"/>
    <w:rsid w:val="008E58E8"/>
    <w:rsid w:val="00902A89"/>
    <w:rsid w:val="0090522B"/>
    <w:rsid w:val="00916D60"/>
    <w:rsid w:val="00933C6D"/>
    <w:rsid w:val="00991794"/>
    <w:rsid w:val="0099578B"/>
    <w:rsid w:val="00997B3F"/>
    <w:rsid w:val="009A0137"/>
    <w:rsid w:val="009A1306"/>
    <w:rsid w:val="009A248D"/>
    <w:rsid w:val="009A56E2"/>
    <w:rsid w:val="009C103C"/>
    <w:rsid w:val="00A03518"/>
    <w:rsid w:val="00A2020A"/>
    <w:rsid w:val="00A20F0C"/>
    <w:rsid w:val="00A21BC9"/>
    <w:rsid w:val="00A329A3"/>
    <w:rsid w:val="00A34561"/>
    <w:rsid w:val="00AB15F0"/>
    <w:rsid w:val="00AE3A74"/>
    <w:rsid w:val="00AE5DBF"/>
    <w:rsid w:val="00AF58E6"/>
    <w:rsid w:val="00B038AD"/>
    <w:rsid w:val="00B0576E"/>
    <w:rsid w:val="00B211D1"/>
    <w:rsid w:val="00B2520D"/>
    <w:rsid w:val="00B27567"/>
    <w:rsid w:val="00B62019"/>
    <w:rsid w:val="00B7030D"/>
    <w:rsid w:val="00B7209D"/>
    <w:rsid w:val="00B8313A"/>
    <w:rsid w:val="00BC6ECB"/>
    <w:rsid w:val="00BE6AE2"/>
    <w:rsid w:val="00C05107"/>
    <w:rsid w:val="00C10868"/>
    <w:rsid w:val="00C11234"/>
    <w:rsid w:val="00C225F5"/>
    <w:rsid w:val="00C346A4"/>
    <w:rsid w:val="00C5296F"/>
    <w:rsid w:val="00C60BF8"/>
    <w:rsid w:val="00CA54EB"/>
    <w:rsid w:val="00CA7DB7"/>
    <w:rsid w:val="00CD004A"/>
    <w:rsid w:val="00CD21F8"/>
    <w:rsid w:val="00CD794F"/>
    <w:rsid w:val="00CE499D"/>
    <w:rsid w:val="00CE5798"/>
    <w:rsid w:val="00D00646"/>
    <w:rsid w:val="00D0640E"/>
    <w:rsid w:val="00D1201F"/>
    <w:rsid w:val="00D465E4"/>
    <w:rsid w:val="00D642AB"/>
    <w:rsid w:val="00D755FF"/>
    <w:rsid w:val="00DA259E"/>
    <w:rsid w:val="00DD1932"/>
    <w:rsid w:val="00EA18EC"/>
    <w:rsid w:val="00EE2963"/>
    <w:rsid w:val="00EE4AA8"/>
    <w:rsid w:val="00F21533"/>
    <w:rsid w:val="00F447BB"/>
    <w:rsid w:val="00F467C6"/>
    <w:rsid w:val="00F70DFD"/>
    <w:rsid w:val="00FA38F7"/>
    <w:rsid w:val="00FA666B"/>
    <w:rsid w:val="00FA6D83"/>
    <w:rsid w:val="00FB3FA6"/>
    <w:rsid w:val="00FB4411"/>
    <w:rsid w:val="00FB5515"/>
    <w:rsid w:val="00FB6307"/>
    <w:rsid w:val="00FB6825"/>
    <w:rsid w:val="00FB6B32"/>
    <w:rsid w:val="00FE76F7"/>
    <w:rsid w:val="00FE7F99"/>
    <w:rsid w:val="00FF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Бернулли</dc:creator>
  <cp:lastModifiedBy>Охотники</cp:lastModifiedBy>
  <cp:revision>2</cp:revision>
  <dcterms:created xsi:type="dcterms:W3CDTF">2018-03-22T06:50:00Z</dcterms:created>
  <dcterms:modified xsi:type="dcterms:W3CDTF">2018-03-22T06:50:00Z</dcterms:modified>
</cp:coreProperties>
</file>