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B8" w:rsidRPr="007453C1" w:rsidRDefault="009765B8" w:rsidP="009765B8">
      <w:pPr>
        <w:pStyle w:val="1"/>
        <w:spacing w:line="360" w:lineRule="auto"/>
        <w:jc w:val="right"/>
        <w:rPr>
          <w:b w:val="0"/>
          <w:szCs w:val="24"/>
        </w:rPr>
      </w:pPr>
      <w:r>
        <w:tab/>
      </w:r>
      <w:r>
        <w:tab/>
      </w:r>
      <w:r w:rsidRPr="007453C1">
        <w:rPr>
          <w:b w:val="0"/>
          <w:szCs w:val="24"/>
        </w:rPr>
        <w:t xml:space="preserve">                                            Утверждено  Постановлением Правления «</w:t>
      </w:r>
      <w:proofErr w:type="spellStart"/>
      <w:r w:rsidRPr="007453C1">
        <w:rPr>
          <w:b w:val="0"/>
          <w:szCs w:val="24"/>
        </w:rPr>
        <w:t>Облохотрыболовсоюза</w:t>
      </w:r>
      <w:proofErr w:type="spellEnd"/>
      <w:r w:rsidRPr="007453C1">
        <w:rPr>
          <w:b w:val="0"/>
          <w:szCs w:val="24"/>
        </w:rPr>
        <w:t>»</w:t>
      </w:r>
    </w:p>
    <w:p w:rsidR="009765B8" w:rsidRPr="007453C1" w:rsidRDefault="009765B8" w:rsidP="009765B8">
      <w:pPr>
        <w:tabs>
          <w:tab w:val="right" w:pos="10204"/>
        </w:tabs>
        <w:jc w:val="right"/>
      </w:pPr>
      <w:r w:rsidRPr="007453C1">
        <w:t xml:space="preserve">                                                                                                                                                         Протокол от 23.06.2021 № 1</w:t>
      </w:r>
    </w:p>
    <w:p w:rsidR="009765B8" w:rsidRPr="007453C1" w:rsidRDefault="009765B8" w:rsidP="009765B8">
      <w:pPr>
        <w:tabs>
          <w:tab w:val="right" w:pos="10204"/>
        </w:tabs>
        <w:jc w:val="right"/>
      </w:pPr>
    </w:p>
    <w:p w:rsidR="009765B8" w:rsidRPr="007453C1" w:rsidRDefault="009765B8" w:rsidP="009765B8">
      <w:pPr>
        <w:tabs>
          <w:tab w:val="right" w:pos="10204"/>
        </w:tabs>
      </w:pPr>
    </w:p>
    <w:p w:rsidR="009765B8" w:rsidRPr="007453C1" w:rsidRDefault="009765B8" w:rsidP="009765B8">
      <w:pPr>
        <w:tabs>
          <w:tab w:val="right" w:pos="10204"/>
        </w:tabs>
      </w:pPr>
      <w:r w:rsidRPr="007453C1">
        <w:t xml:space="preserve">                                                                   Председатель Правления                     В.А. Ческидов</w:t>
      </w:r>
      <w:r w:rsidRPr="007453C1">
        <w:tab/>
      </w:r>
    </w:p>
    <w:p w:rsidR="001E657B" w:rsidRPr="007453C1" w:rsidRDefault="001E657B" w:rsidP="009765B8">
      <w:pPr>
        <w:tabs>
          <w:tab w:val="left" w:pos="3810"/>
          <w:tab w:val="left" w:pos="7150"/>
        </w:tabs>
      </w:pPr>
    </w:p>
    <w:p w:rsidR="001E657B" w:rsidRPr="007453C1" w:rsidRDefault="001E657B" w:rsidP="00335C71">
      <w:pPr>
        <w:tabs>
          <w:tab w:val="left" w:pos="3810"/>
        </w:tabs>
        <w:jc w:val="center"/>
      </w:pPr>
    </w:p>
    <w:p w:rsidR="009765B8" w:rsidRPr="007453C1" w:rsidRDefault="009765B8" w:rsidP="00335C71">
      <w:pPr>
        <w:tabs>
          <w:tab w:val="left" w:pos="3810"/>
        </w:tabs>
        <w:jc w:val="center"/>
      </w:pPr>
    </w:p>
    <w:p w:rsidR="009765B8" w:rsidRPr="007453C1" w:rsidRDefault="00335C71" w:rsidP="00335C71">
      <w:pPr>
        <w:tabs>
          <w:tab w:val="left" w:pos="3810"/>
        </w:tabs>
        <w:jc w:val="center"/>
        <w:rPr>
          <w:b/>
        </w:rPr>
      </w:pPr>
      <w:r w:rsidRPr="007453C1">
        <w:rPr>
          <w:b/>
        </w:rPr>
        <w:t xml:space="preserve">ПОЛОЖЕНИЕ  </w:t>
      </w:r>
    </w:p>
    <w:p w:rsidR="009765B8" w:rsidRPr="007453C1" w:rsidRDefault="009765B8" w:rsidP="00335C71">
      <w:pPr>
        <w:tabs>
          <w:tab w:val="left" w:pos="3810"/>
        </w:tabs>
        <w:jc w:val="center"/>
      </w:pPr>
      <w:r w:rsidRPr="007453C1">
        <w:t xml:space="preserve">Об охоте на диких копытных животных в охотничьих угодьях, </w:t>
      </w:r>
    </w:p>
    <w:p w:rsidR="00335C71" w:rsidRPr="007453C1" w:rsidRDefault="00C37F71" w:rsidP="00335C71">
      <w:pPr>
        <w:tabs>
          <w:tab w:val="left" w:pos="3810"/>
        </w:tabs>
        <w:jc w:val="center"/>
      </w:pPr>
      <w:r>
        <w:t>закрепленных з</w:t>
      </w:r>
      <w:r w:rsidR="009765B8" w:rsidRPr="007453C1">
        <w:t>а «</w:t>
      </w:r>
      <w:proofErr w:type="spellStart"/>
      <w:r w:rsidR="009765B8" w:rsidRPr="007453C1">
        <w:t>Облохотрыболовсоюзом</w:t>
      </w:r>
      <w:proofErr w:type="spellEnd"/>
      <w:r w:rsidR="009765B8" w:rsidRPr="007453C1">
        <w:t>»</w:t>
      </w:r>
    </w:p>
    <w:p w:rsidR="00335C71" w:rsidRPr="007453C1" w:rsidRDefault="00335C71" w:rsidP="00335C71"/>
    <w:p w:rsidR="00335C71" w:rsidRPr="007453C1" w:rsidRDefault="00335C71" w:rsidP="00335C71"/>
    <w:p w:rsidR="00335C71" w:rsidRPr="007453C1" w:rsidRDefault="00335C71" w:rsidP="003D5918">
      <w:pPr>
        <w:jc w:val="both"/>
      </w:pPr>
      <w:r w:rsidRPr="007453C1">
        <w:tab/>
      </w:r>
      <w:r w:rsidR="003D5918" w:rsidRPr="007453C1">
        <w:t>1.Охота  на  диких  копытных  животных  в  охотничьих  угодьях, закрепленных  за  «</w:t>
      </w:r>
      <w:proofErr w:type="spellStart"/>
      <w:r w:rsidR="003D5918" w:rsidRPr="007453C1">
        <w:t>Облохотрыболовсоюзом</w:t>
      </w:r>
      <w:proofErr w:type="spellEnd"/>
      <w:r w:rsidR="003D5918" w:rsidRPr="007453C1">
        <w:t>»  Челябинской  области,  может быть как коллективной, так и  индивидуальной.</w:t>
      </w:r>
    </w:p>
    <w:p w:rsidR="001872AC" w:rsidRPr="007453C1" w:rsidRDefault="001872AC" w:rsidP="003D5918">
      <w:pPr>
        <w:jc w:val="both"/>
      </w:pPr>
      <w:r w:rsidRPr="007453C1">
        <w:tab/>
        <w:t xml:space="preserve">Любая  охота  на  диких копытных  животных  </w:t>
      </w:r>
      <w:r w:rsidR="0045771F" w:rsidRPr="007453C1">
        <w:t>в  закрепленных  за  «</w:t>
      </w:r>
      <w:proofErr w:type="spellStart"/>
      <w:r w:rsidR="0045771F" w:rsidRPr="007453C1">
        <w:t>Облохотрыболовсоюзом</w:t>
      </w:r>
      <w:proofErr w:type="spellEnd"/>
      <w:r w:rsidR="0045771F" w:rsidRPr="007453C1">
        <w:t xml:space="preserve">» </w:t>
      </w:r>
      <w:r w:rsidR="00B64C53" w:rsidRPr="007453C1">
        <w:t xml:space="preserve">охотничьих </w:t>
      </w:r>
      <w:r w:rsidR="0045771F" w:rsidRPr="007453C1">
        <w:t xml:space="preserve"> угодьях</w:t>
      </w:r>
      <w:r w:rsidR="00A73FBD" w:rsidRPr="007453C1">
        <w:t>,</w:t>
      </w:r>
      <w:r w:rsidR="0045771F" w:rsidRPr="007453C1">
        <w:t xml:space="preserve">  проводится под контролем штатного  работника  «</w:t>
      </w:r>
      <w:proofErr w:type="spellStart"/>
      <w:r w:rsidR="0045771F" w:rsidRPr="007453C1">
        <w:t>Облохотрыболовсоюза</w:t>
      </w:r>
      <w:proofErr w:type="spellEnd"/>
      <w:r w:rsidR="0045771F" w:rsidRPr="007453C1">
        <w:t>» (</w:t>
      </w:r>
      <w:r w:rsidR="00B70EBA" w:rsidRPr="007453C1">
        <w:t>структурного подразделения</w:t>
      </w:r>
      <w:r w:rsidR="0045771F" w:rsidRPr="007453C1">
        <w:t xml:space="preserve">) – егеря, охотоведа, председателя правления  или  доверенного лица  из числа членов правления </w:t>
      </w:r>
      <w:r w:rsidR="001C3163" w:rsidRPr="007453C1">
        <w:t xml:space="preserve">структурного </w:t>
      </w:r>
      <w:r w:rsidR="00590CBA" w:rsidRPr="007453C1">
        <w:t>подразделения</w:t>
      </w:r>
      <w:r w:rsidR="0045771F" w:rsidRPr="007453C1">
        <w:t>, актива организации.</w:t>
      </w:r>
    </w:p>
    <w:p w:rsidR="003D5918" w:rsidRPr="007453C1" w:rsidRDefault="003D5918" w:rsidP="003D5918">
      <w:pPr>
        <w:jc w:val="both"/>
      </w:pPr>
      <w:r w:rsidRPr="007453C1">
        <w:tab/>
        <w:t xml:space="preserve">2. </w:t>
      </w:r>
      <w:r w:rsidRPr="007453C1">
        <w:rPr>
          <w:i/>
        </w:rPr>
        <w:t xml:space="preserve">Коллективной </w:t>
      </w:r>
      <w:r w:rsidRPr="007453C1">
        <w:t xml:space="preserve"> считается  охота, в которой  участвуют </w:t>
      </w:r>
      <w:proofErr w:type="gramStart"/>
      <w:r w:rsidRPr="007453C1">
        <w:t>два и более охотник</w:t>
      </w:r>
      <w:r w:rsidR="00B33DD3" w:rsidRPr="007453C1">
        <w:t>ов</w:t>
      </w:r>
      <w:proofErr w:type="gramEnd"/>
      <w:r w:rsidRPr="007453C1">
        <w:t>, осуществляющих  совместные  согласованные  действия, направленные  на  обнаружение  и  добычу охотничьих  животных.</w:t>
      </w:r>
    </w:p>
    <w:p w:rsidR="0045771F" w:rsidRPr="007453C1" w:rsidRDefault="003D5918" w:rsidP="00F66F00">
      <w:pPr>
        <w:jc w:val="both"/>
      </w:pPr>
      <w:r w:rsidRPr="007453C1">
        <w:tab/>
        <w:t>3. При  осуществлении  коллективной  охоты  на  диких  копытных животных  в  охотничьих  угодьях, закрепленных  за  «</w:t>
      </w:r>
      <w:proofErr w:type="spellStart"/>
      <w:r w:rsidRPr="007453C1">
        <w:t>О</w:t>
      </w:r>
      <w:r w:rsidR="001872AC" w:rsidRPr="007453C1">
        <w:t>б</w:t>
      </w:r>
      <w:r w:rsidRPr="007453C1">
        <w:t>лохотрыболовсоюзом</w:t>
      </w:r>
      <w:proofErr w:type="spellEnd"/>
      <w:r w:rsidRPr="007453C1">
        <w:t>»</w:t>
      </w:r>
      <w:r w:rsidR="00F66F00" w:rsidRPr="007453C1">
        <w:t>,</w:t>
      </w:r>
      <w:r w:rsidRPr="007453C1">
        <w:t xml:space="preserve">  лицом, ответственным  за  ее  </w:t>
      </w:r>
      <w:r w:rsidR="00CD51C6" w:rsidRPr="007453C1">
        <w:t>осуществление</w:t>
      </w:r>
      <w:r w:rsidR="00F66F00" w:rsidRPr="007453C1">
        <w:t>,</w:t>
      </w:r>
      <w:r w:rsidRPr="007453C1">
        <w:t xml:space="preserve">  </w:t>
      </w:r>
      <w:r w:rsidR="001872AC" w:rsidRPr="007453C1">
        <w:t xml:space="preserve">является </w:t>
      </w:r>
      <w:r w:rsidR="00D720A1" w:rsidRPr="007453C1">
        <w:t>полномочный представитель</w:t>
      </w:r>
      <w:r w:rsidR="001872AC" w:rsidRPr="007453C1">
        <w:t xml:space="preserve">  «</w:t>
      </w:r>
      <w:proofErr w:type="spellStart"/>
      <w:r w:rsidR="001872AC" w:rsidRPr="007453C1">
        <w:t>Облохотрыболовсоюза</w:t>
      </w:r>
      <w:proofErr w:type="spellEnd"/>
      <w:r w:rsidR="001872AC" w:rsidRPr="007453C1">
        <w:t>» (</w:t>
      </w:r>
      <w:r w:rsidR="00D720A1" w:rsidRPr="007453C1">
        <w:t xml:space="preserve">штатный </w:t>
      </w:r>
      <w:r w:rsidR="00B70EBA" w:rsidRPr="007453C1">
        <w:t>работник</w:t>
      </w:r>
      <w:r w:rsidR="00D720A1" w:rsidRPr="007453C1">
        <w:t xml:space="preserve"> структурного подразделения</w:t>
      </w:r>
      <w:r w:rsidR="001872AC" w:rsidRPr="007453C1">
        <w:t xml:space="preserve">)    или </w:t>
      </w:r>
      <w:r w:rsidR="00F66F00" w:rsidRPr="007453C1">
        <w:t xml:space="preserve"> </w:t>
      </w:r>
      <w:r w:rsidR="001872AC" w:rsidRPr="007453C1">
        <w:t xml:space="preserve"> охотник, на имя которого вы</w:t>
      </w:r>
      <w:r w:rsidR="00BE36A7" w:rsidRPr="007453C1">
        <w:t>да</w:t>
      </w:r>
      <w:r w:rsidR="001872AC" w:rsidRPr="007453C1">
        <w:t>но разрешение  на  добычу  копытн</w:t>
      </w:r>
      <w:r w:rsidR="00E21EE1" w:rsidRPr="007453C1">
        <w:t>ых</w:t>
      </w:r>
      <w:r w:rsidR="001872AC" w:rsidRPr="007453C1">
        <w:t xml:space="preserve">  животн</w:t>
      </w:r>
      <w:r w:rsidR="00E21EE1" w:rsidRPr="007453C1">
        <w:t>ых</w:t>
      </w:r>
      <w:r w:rsidR="001872AC" w:rsidRPr="007453C1">
        <w:t>.</w:t>
      </w:r>
    </w:p>
    <w:p w:rsidR="003D5918" w:rsidRPr="007453C1" w:rsidRDefault="0045771F" w:rsidP="00F66F00">
      <w:pPr>
        <w:ind w:firstLine="708"/>
        <w:jc w:val="both"/>
      </w:pPr>
      <w:r w:rsidRPr="007453C1">
        <w:t>4. Лицо, ответственное  за  осуществление  коллективной  охоты, обязано осуществ</w:t>
      </w:r>
      <w:r w:rsidR="0098485A" w:rsidRPr="007453C1">
        <w:t>ля</w:t>
      </w:r>
      <w:r w:rsidRPr="007453C1">
        <w:t>ть следующие действия:</w:t>
      </w:r>
    </w:p>
    <w:p w:rsidR="00F66F00" w:rsidRPr="007453C1" w:rsidRDefault="00F66F00" w:rsidP="00F66F00">
      <w:pPr>
        <w:ind w:firstLine="708"/>
        <w:jc w:val="both"/>
      </w:pPr>
      <w:r w:rsidRPr="007453C1">
        <w:t xml:space="preserve">4.1. </w:t>
      </w:r>
      <w:r w:rsidR="00BE36A7" w:rsidRPr="007453C1">
        <w:t xml:space="preserve">обеспечить регистрацию </w:t>
      </w:r>
      <w:r w:rsidR="00D720A1" w:rsidRPr="007453C1">
        <w:t>разрешени</w:t>
      </w:r>
      <w:r w:rsidR="00BE36A7" w:rsidRPr="007453C1">
        <w:t>я на добычу копытн</w:t>
      </w:r>
      <w:r w:rsidR="00E21EE1" w:rsidRPr="007453C1">
        <w:t>ых</w:t>
      </w:r>
      <w:r w:rsidR="00BE36A7" w:rsidRPr="007453C1">
        <w:t xml:space="preserve"> животн</w:t>
      </w:r>
      <w:r w:rsidR="00E21EE1" w:rsidRPr="007453C1">
        <w:t>ых</w:t>
      </w:r>
      <w:r w:rsidR="00BE36A7" w:rsidRPr="007453C1">
        <w:t xml:space="preserve"> и </w:t>
      </w:r>
      <w:r w:rsidR="00694DFF" w:rsidRPr="007453C1">
        <w:t xml:space="preserve">путевки к нему </w:t>
      </w:r>
      <w:r w:rsidR="00BE36A7" w:rsidRPr="007453C1">
        <w:t>в соответствующем структурном подразделении;</w:t>
      </w:r>
    </w:p>
    <w:p w:rsidR="00694DFF" w:rsidRPr="007453C1" w:rsidRDefault="00694DFF" w:rsidP="00F66F00">
      <w:pPr>
        <w:ind w:firstLine="708"/>
        <w:jc w:val="both"/>
      </w:pPr>
      <w:r w:rsidRPr="007453C1">
        <w:t xml:space="preserve">4.2. заблаговременно </w:t>
      </w:r>
      <w:r w:rsidR="00C20726" w:rsidRPr="007453C1">
        <w:t>согласовать</w:t>
      </w:r>
      <w:r w:rsidRPr="007453C1">
        <w:t xml:space="preserve"> </w:t>
      </w:r>
      <w:r w:rsidR="00C20726" w:rsidRPr="007453C1">
        <w:t xml:space="preserve">с </w:t>
      </w:r>
      <w:r w:rsidRPr="007453C1">
        <w:t>егер</w:t>
      </w:r>
      <w:r w:rsidR="00C20726" w:rsidRPr="007453C1">
        <w:t>ем</w:t>
      </w:r>
      <w:r w:rsidRPr="007453C1">
        <w:t xml:space="preserve"> </w:t>
      </w:r>
      <w:r w:rsidR="006957E8" w:rsidRPr="007453C1">
        <w:t xml:space="preserve">закрепленного охотничьего </w:t>
      </w:r>
      <w:r w:rsidR="00451A87" w:rsidRPr="007453C1">
        <w:t>угодья дат</w:t>
      </w:r>
      <w:r w:rsidR="00C20726" w:rsidRPr="007453C1">
        <w:t>у</w:t>
      </w:r>
      <w:r w:rsidR="00451A87" w:rsidRPr="007453C1">
        <w:t xml:space="preserve"> и</w:t>
      </w:r>
      <w:r w:rsidR="00C20726" w:rsidRPr="007453C1">
        <w:t xml:space="preserve"> </w:t>
      </w:r>
      <w:r w:rsidR="00451A87" w:rsidRPr="007453C1">
        <w:t xml:space="preserve"> врем</w:t>
      </w:r>
      <w:r w:rsidR="00C20726" w:rsidRPr="007453C1">
        <w:t>я</w:t>
      </w:r>
      <w:r w:rsidR="00CD51C6" w:rsidRPr="007453C1">
        <w:t xml:space="preserve"> осуществления </w:t>
      </w:r>
      <w:r w:rsidR="00451A87" w:rsidRPr="007453C1">
        <w:t>охоты;</w:t>
      </w:r>
      <w:r w:rsidRPr="007453C1">
        <w:t xml:space="preserve"> </w:t>
      </w:r>
    </w:p>
    <w:p w:rsidR="00F66F00" w:rsidRPr="007453C1" w:rsidRDefault="00F66F00" w:rsidP="00F66F00">
      <w:pPr>
        <w:ind w:firstLine="708"/>
        <w:jc w:val="both"/>
      </w:pPr>
      <w:r w:rsidRPr="007453C1">
        <w:t>4.2. проверить  перед   началом  охоты  у всех лиц,  участвующих  в  коллективной  охоте, наличие  охотничьих  билетов  и  разрешений  на  хранение  и  ношение  охотничьего  оружия и  не  допускать  к  охоте  лиц,  не  имеющих указанных  документов;</w:t>
      </w:r>
    </w:p>
    <w:p w:rsidR="00F66F00" w:rsidRPr="007453C1" w:rsidRDefault="00F66F00" w:rsidP="00F66F00">
      <w:pPr>
        <w:ind w:firstLine="708"/>
        <w:jc w:val="both"/>
      </w:pPr>
      <w:r w:rsidRPr="007453C1">
        <w:t xml:space="preserve">4.3. составить  список  лиц, участвующих  в  коллективной  охоте  (список  </w:t>
      </w:r>
      <w:r w:rsidR="00451A87" w:rsidRPr="007453C1">
        <w:t>охотников</w:t>
      </w:r>
      <w:r w:rsidRPr="007453C1">
        <w:t>)  с  указанием:</w:t>
      </w:r>
    </w:p>
    <w:p w:rsidR="006335B9" w:rsidRPr="007453C1" w:rsidRDefault="006335B9" w:rsidP="00F66F00">
      <w:pPr>
        <w:ind w:firstLine="708"/>
        <w:jc w:val="both"/>
      </w:pPr>
      <w:r w:rsidRPr="007453C1">
        <w:t>-  вида  и  количества  животных, подлежащих добыче;</w:t>
      </w:r>
    </w:p>
    <w:p w:rsidR="00F66F00" w:rsidRPr="007453C1" w:rsidRDefault="006335B9" w:rsidP="00F66F00">
      <w:pPr>
        <w:ind w:firstLine="708"/>
        <w:jc w:val="both"/>
      </w:pPr>
      <w:r w:rsidRPr="007453C1">
        <w:t xml:space="preserve">-  </w:t>
      </w:r>
      <w:r w:rsidR="00F66F00" w:rsidRPr="007453C1">
        <w:t>даты  и  места  осуществления  охоты;</w:t>
      </w:r>
    </w:p>
    <w:p w:rsidR="007453C1" w:rsidRDefault="00451A87" w:rsidP="007453C1">
      <w:pPr>
        <w:ind w:left="708"/>
        <w:jc w:val="both"/>
      </w:pPr>
      <w:r w:rsidRPr="007453C1">
        <w:t xml:space="preserve">-  серии и </w:t>
      </w:r>
      <w:r w:rsidR="006335B9" w:rsidRPr="007453C1">
        <w:t>номера  разрешения  на добычу  копытн</w:t>
      </w:r>
      <w:r w:rsidR="00E21EE1" w:rsidRPr="007453C1">
        <w:t>ых</w:t>
      </w:r>
      <w:r w:rsidR="006335B9" w:rsidRPr="007453C1">
        <w:t xml:space="preserve">  животн</w:t>
      </w:r>
      <w:r w:rsidR="00E21EE1" w:rsidRPr="007453C1">
        <w:t>ых</w:t>
      </w:r>
      <w:r w:rsidRPr="007453C1">
        <w:t>;</w:t>
      </w:r>
      <w:r w:rsidR="006335B9" w:rsidRPr="007453C1">
        <w:t xml:space="preserve">  </w:t>
      </w:r>
      <w:r w:rsidRPr="007453C1">
        <w:tab/>
      </w:r>
      <w:r w:rsidRPr="007453C1">
        <w:tab/>
      </w:r>
    </w:p>
    <w:p w:rsidR="007453C1" w:rsidRDefault="007453C1" w:rsidP="007453C1">
      <w:pPr>
        <w:ind w:left="708"/>
        <w:jc w:val="both"/>
      </w:pPr>
      <w:r>
        <w:t xml:space="preserve">-  </w:t>
      </w:r>
      <w:r w:rsidR="006335B9" w:rsidRPr="007453C1">
        <w:t xml:space="preserve">фамилии    и    инициалов   лица,  ответственного   за   </w:t>
      </w:r>
      <w:r w:rsidR="00184B29" w:rsidRPr="007453C1">
        <w:t>осуществление</w:t>
      </w:r>
      <w:r w:rsidR="006335B9" w:rsidRPr="007453C1">
        <w:t xml:space="preserve">     </w:t>
      </w:r>
      <w:r w:rsidR="006335B9" w:rsidRPr="007453C1">
        <w:tab/>
        <w:t xml:space="preserve">   </w:t>
      </w:r>
    </w:p>
    <w:p w:rsidR="006335B9" w:rsidRPr="007453C1" w:rsidRDefault="006335B9" w:rsidP="007453C1">
      <w:pPr>
        <w:jc w:val="both"/>
      </w:pPr>
      <w:r w:rsidRPr="007453C1">
        <w:t>коллективной охоты;</w:t>
      </w:r>
    </w:p>
    <w:p w:rsidR="006335B9" w:rsidRPr="007453C1" w:rsidRDefault="006335B9" w:rsidP="006335B9">
      <w:pPr>
        <w:ind w:firstLine="708"/>
        <w:jc w:val="both"/>
      </w:pPr>
      <w:r w:rsidRPr="007453C1">
        <w:t xml:space="preserve">-  фамилий   и   инициалов,  номеров   охотничьих   билетов  (ОБЕФО) </w:t>
      </w:r>
      <w:r w:rsidRPr="007453C1">
        <w:tab/>
        <w:t xml:space="preserve">    участников  коллективной  охоты.</w:t>
      </w:r>
    </w:p>
    <w:p w:rsidR="0045771F" w:rsidRPr="007453C1" w:rsidRDefault="00797B2C" w:rsidP="0045771F">
      <w:pPr>
        <w:ind w:firstLine="708"/>
        <w:jc w:val="both"/>
      </w:pPr>
      <w:r w:rsidRPr="007453C1">
        <w:lastRenderedPageBreak/>
        <w:t xml:space="preserve">4.4. провести  инструктаж под  </w:t>
      </w:r>
      <w:r w:rsidR="009765B8" w:rsidRPr="007453C1">
        <w:t>под</w:t>
      </w:r>
      <w:r w:rsidRPr="007453C1">
        <w:t>пись  с  лицами, участвующими  в  коллективной  охоте, по технике  безопасности  при  проведении коллективной  охоты, правилам  охоты, порядку и условиям  предстоящей  охоты;</w:t>
      </w:r>
    </w:p>
    <w:p w:rsidR="00797B2C" w:rsidRPr="007453C1" w:rsidRDefault="00797B2C" w:rsidP="0045771F">
      <w:pPr>
        <w:ind w:firstLine="708"/>
        <w:jc w:val="both"/>
      </w:pPr>
      <w:r w:rsidRPr="007453C1">
        <w:t xml:space="preserve">4.5. перед  началом  охоты  проконтролировать  охотников  на  соответствие  имеющегося  оружия  и  патронов  </w:t>
      </w:r>
      <w:r w:rsidR="009765B8" w:rsidRPr="007453C1">
        <w:t xml:space="preserve">к </w:t>
      </w:r>
      <w:r w:rsidRPr="007453C1">
        <w:t>предстоящей  охоте;</w:t>
      </w:r>
    </w:p>
    <w:p w:rsidR="00797B2C" w:rsidRPr="007453C1" w:rsidRDefault="00797B2C" w:rsidP="0045771F">
      <w:pPr>
        <w:ind w:firstLine="708"/>
        <w:jc w:val="both"/>
      </w:pPr>
      <w:r w:rsidRPr="007453C1">
        <w:t>4.</w:t>
      </w:r>
      <w:r w:rsidR="00C20726" w:rsidRPr="007453C1">
        <w:t>6</w:t>
      </w:r>
      <w:r w:rsidRPr="007453C1">
        <w:t>. сохранять  при  себе  во  время осуществления</w:t>
      </w:r>
      <w:r w:rsidR="00785BAC" w:rsidRPr="007453C1">
        <w:t xml:space="preserve"> </w:t>
      </w:r>
      <w:r w:rsidRPr="007453C1">
        <w:t xml:space="preserve"> охоты</w:t>
      </w:r>
      <w:r w:rsidR="00FA4188" w:rsidRPr="007453C1">
        <w:t xml:space="preserve"> разрешение на добычу </w:t>
      </w:r>
      <w:r w:rsidR="00E21EE1" w:rsidRPr="007453C1">
        <w:t>копытных животных</w:t>
      </w:r>
      <w:r w:rsidR="00FA4188" w:rsidRPr="007453C1">
        <w:t>, путевку и</w:t>
      </w:r>
      <w:r w:rsidRPr="007453C1">
        <w:t xml:space="preserve">  список участников  коллективной  охоты  </w:t>
      </w:r>
      <w:r w:rsidR="00AD7E5B" w:rsidRPr="007453C1">
        <w:t>(</w:t>
      </w:r>
      <w:r w:rsidR="00AD1A89" w:rsidRPr="007453C1">
        <w:t>список охотников</w:t>
      </w:r>
      <w:r w:rsidR="00AD7E5B" w:rsidRPr="007453C1">
        <w:t>)</w:t>
      </w:r>
      <w:r w:rsidR="00C20726" w:rsidRPr="007453C1">
        <w:t>.</w:t>
      </w:r>
    </w:p>
    <w:p w:rsidR="003D1D7E" w:rsidRPr="007453C1" w:rsidRDefault="003D1D7E" w:rsidP="003D1D7E">
      <w:pPr>
        <w:ind w:firstLine="708"/>
        <w:jc w:val="both"/>
      </w:pPr>
      <w:r w:rsidRPr="007453C1">
        <w:t xml:space="preserve">5. При  осуществлении  коллективной  охоты  загоном все </w:t>
      </w:r>
      <w:r w:rsidR="00C20726" w:rsidRPr="007453C1">
        <w:t xml:space="preserve">лица, участвующие в </w:t>
      </w:r>
      <w:r w:rsidRPr="007453C1">
        <w:t xml:space="preserve"> охоте, обязаны носить специальную сигнальную одежду  повышенной видимости  красного, желтого или  оранжевого цвета, соответствующую требованиям </w:t>
      </w:r>
      <w:proofErr w:type="spellStart"/>
      <w:r w:rsidRPr="007453C1">
        <w:t>ГОСТа</w:t>
      </w:r>
      <w:proofErr w:type="spellEnd"/>
      <w:r w:rsidRPr="007453C1">
        <w:t xml:space="preserve"> 12.4.281-2014 «Межгосударственный стандарт. Система стандартов безопасности труда. Одежда специальная повышенной видимости. Технические требования», введенного в действие приказом </w:t>
      </w:r>
      <w:proofErr w:type="spellStart"/>
      <w:r w:rsidRPr="007453C1">
        <w:t>Росстандарта</w:t>
      </w:r>
      <w:proofErr w:type="spellEnd"/>
      <w:r w:rsidRPr="007453C1">
        <w:t xml:space="preserve"> от 26 ноября </w:t>
      </w:r>
      <w:smartTag w:uri="urn:schemas-microsoft-com:office:smarttags" w:element="metricconverter">
        <w:smartTagPr>
          <w:attr w:name="ProductID" w:val="2014 г"/>
        </w:smartTagPr>
        <w:r w:rsidRPr="007453C1">
          <w:t>2014 г</w:t>
        </w:r>
      </w:smartTag>
      <w:r w:rsidR="00A73FBD" w:rsidRPr="007453C1">
        <w:t>. № 1813-ст.</w:t>
      </w:r>
    </w:p>
    <w:p w:rsidR="00AD7E5B" w:rsidRPr="007453C1" w:rsidRDefault="003D1D7E" w:rsidP="0045771F">
      <w:pPr>
        <w:ind w:firstLine="708"/>
        <w:jc w:val="both"/>
      </w:pPr>
      <w:r w:rsidRPr="007453C1">
        <w:t>6.</w:t>
      </w:r>
      <w:r w:rsidR="00AD7E5B" w:rsidRPr="007453C1">
        <w:t xml:space="preserve"> При проведении  </w:t>
      </w:r>
      <w:r w:rsidR="00D67A9C" w:rsidRPr="007453C1">
        <w:t xml:space="preserve">коллективной  охоты </w:t>
      </w:r>
      <w:r w:rsidR="00EB62FE" w:rsidRPr="007453C1">
        <w:t xml:space="preserve">загоном </w:t>
      </w:r>
      <w:r w:rsidR="00D67A9C" w:rsidRPr="007453C1">
        <w:t>ЗАПРЕЩАЕТСЯ:</w:t>
      </w:r>
    </w:p>
    <w:p w:rsidR="00060ED1" w:rsidRPr="007453C1" w:rsidRDefault="00060ED1" w:rsidP="0045771F">
      <w:pPr>
        <w:ind w:firstLine="708"/>
        <w:jc w:val="both"/>
      </w:pPr>
      <w:r w:rsidRPr="007453C1">
        <w:t>- организовывать загон  охотничьих животных, при котором охотники движутся внутрь загона, окружая оказавшихся в загоне животных;</w:t>
      </w:r>
    </w:p>
    <w:p w:rsidR="00060ED1" w:rsidRPr="007453C1" w:rsidRDefault="00060ED1" w:rsidP="0045771F">
      <w:pPr>
        <w:ind w:firstLine="708"/>
        <w:jc w:val="both"/>
      </w:pPr>
      <w:r w:rsidRPr="007453C1">
        <w:t>- производить стрельбу  в  направлении приближающегося загонщика</w:t>
      </w:r>
      <w:r w:rsidR="00A74B94" w:rsidRPr="007453C1">
        <w:t>, а также при появлении в секторе обстрела людей, домашних животных или диких животных, не указанных в разрешении;</w:t>
      </w:r>
    </w:p>
    <w:p w:rsidR="00A74B94" w:rsidRPr="007453C1" w:rsidRDefault="00A74B94" w:rsidP="0045771F">
      <w:pPr>
        <w:ind w:firstLine="708"/>
        <w:jc w:val="both"/>
      </w:pPr>
      <w:r w:rsidRPr="007453C1">
        <w:t xml:space="preserve">- стрелять вдоль стрелковой линии, когда снаряд может пройти ближе, чем </w:t>
      </w:r>
      <w:smartTag w:uri="urn:schemas-microsoft-com:office:smarttags" w:element="metricconverter">
        <w:smartTagPr>
          <w:attr w:name="ProductID" w:val="15 м"/>
        </w:smartTagPr>
        <w:r w:rsidRPr="007453C1">
          <w:t>15 м</w:t>
        </w:r>
      </w:smartTag>
      <w:r w:rsidRPr="007453C1">
        <w:t xml:space="preserve"> от соседнего стрелка;</w:t>
      </w:r>
    </w:p>
    <w:p w:rsidR="00A74B94" w:rsidRPr="007453C1" w:rsidRDefault="00A74B94" w:rsidP="0045771F">
      <w:pPr>
        <w:ind w:firstLine="708"/>
        <w:jc w:val="both"/>
      </w:pPr>
      <w:r w:rsidRPr="007453C1">
        <w:t>-  находясь на номере</w:t>
      </w:r>
      <w:r w:rsidR="004F7795" w:rsidRPr="007453C1">
        <w:t>,</w:t>
      </w:r>
      <w:r w:rsidRPr="007453C1">
        <w:t xml:space="preserve"> производить шум, разговаривать, курить;</w:t>
      </w:r>
    </w:p>
    <w:p w:rsidR="00D67A9C" w:rsidRPr="007453C1" w:rsidRDefault="00D67A9C" w:rsidP="0045771F">
      <w:pPr>
        <w:ind w:firstLine="708"/>
        <w:jc w:val="both"/>
      </w:pPr>
      <w:r w:rsidRPr="007453C1">
        <w:t>- самостоятельно без  команды   ответственного  лица  сходить с номера;</w:t>
      </w:r>
    </w:p>
    <w:p w:rsidR="00060ED1" w:rsidRPr="007453C1" w:rsidRDefault="00060ED1" w:rsidP="0045771F">
      <w:pPr>
        <w:ind w:firstLine="708"/>
        <w:jc w:val="both"/>
      </w:pPr>
      <w:r w:rsidRPr="007453C1">
        <w:t xml:space="preserve">- </w:t>
      </w:r>
      <w:r w:rsidR="00A74B94" w:rsidRPr="007453C1">
        <w:t xml:space="preserve"> после команды о завершении оклада  сходить с номера с заряженным оружием;</w:t>
      </w:r>
    </w:p>
    <w:p w:rsidR="00EB62FE" w:rsidRPr="007453C1" w:rsidRDefault="003D1D7E" w:rsidP="0045771F">
      <w:pPr>
        <w:ind w:firstLine="708"/>
        <w:jc w:val="both"/>
      </w:pPr>
      <w:r w:rsidRPr="007453C1">
        <w:t>7</w:t>
      </w:r>
      <w:r w:rsidR="00EB62FE" w:rsidRPr="007453C1">
        <w:t xml:space="preserve">. </w:t>
      </w:r>
      <w:r w:rsidR="00EB62FE" w:rsidRPr="007453C1">
        <w:rPr>
          <w:i/>
        </w:rPr>
        <w:t xml:space="preserve">Индивидуальной </w:t>
      </w:r>
      <w:r w:rsidR="00EB62FE" w:rsidRPr="007453C1">
        <w:t xml:space="preserve"> считается охота, производимая одним охотником. Она может осуществляться путем выслеживания и </w:t>
      </w:r>
      <w:proofErr w:type="spellStart"/>
      <w:r w:rsidR="00EB62FE" w:rsidRPr="007453C1">
        <w:t>скрадывания</w:t>
      </w:r>
      <w:proofErr w:type="spellEnd"/>
      <w:r w:rsidR="00EB62FE" w:rsidRPr="007453C1">
        <w:t xml:space="preserve"> зверя  в </w:t>
      </w:r>
      <w:r w:rsidR="001C3163" w:rsidRPr="007453C1">
        <w:t xml:space="preserve">охотничьих </w:t>
      </w:r>
      <w:r w:rsidR="00EB62FE" w:rsidRPr="007453C1">
        <w:t>угодьях с последу</w:t>
      </w:r>
      <w:r w:rsidR="00E5018B" w:rsidRPr="007453C1">
        <w:t>ю</w:t>
      </w:r>
      <w:r w:rsidR="00EB62FE" w:rsidRPr="007453C1">
        <w:t xml:space="preserve">щим отстрелом, либо в ожидании </w:t>
      </w:r>
      <w:r w:rsidR="00E5018B" w:rsidRPr="007453C1">
        <w:t>и  отстреле зверя из искусственного укрытия (</w:t>
      </w:r>
      <w:proofErr w:type="spellStart"/>
      <w:r w:rsidR="00E5018B" w:rsidRPr="007453C1">
        <w:t>засидки</w:t>
      </w:r>
      <w:proofErr w:type="spellEnd"/>
      <w:r w:rsidR="00E5018B" w:rsidRPr="007453C1">
        <w:t>, лабаза, стрелково-наблюдательной вышки). Чаще всего  данный вид охоты  производится в местах кормежки, водопоев, переходов зверей, в период гона самцов лося</w:t>
      </w:r>
      <w:r w:rsidR="00242259" w:rsidRPr="007453C1">
        <w:t>,</w:t>
      </w:r>
      <w:r w:rsidR="00E5018B" w:rsidRPr="007453C1">
        <w:t xml:space="preserve"> </w:t>
      </w:r>
      <w:r w:rsidR="00242259" w:rsidRPr="007453C1">
        <w:t>к</w:t>
      </w:r>
      <w:r w:rsidR="00E5018B" w:rsidRPr="007453C1">
        <w:t>осули или на подкормочных площадках.</w:t>
      </w:r>
    </w:p>
    <w:p w:rsidR="00CD51C6" w:rsidRPr="007453C1" w:rsidRDefault="00CD51C6" w:rsidP="0045771F">
      <w:pPr>
        <w:ind w:firstLine="708"/>
        <w:jc w:val="both"/>
      </w:pPr>
      <w:r w:rsidRPr="007453C1">
        <w:t>8.  Лицом, ответственным за осуществление индивидуальной охоты, является охотник, на имя которого выдано разрешение на добычу копытных животных.</w:t>
      </w:r>
    </w:p>
    <w:p w:rsidR="00CD51C6" w:rsidRPr="007453C1" w:rsidRDefault="00CD51C6" w:rsidP="0045771F">
      <w:pPr>
        <w:ind w:firstLine="708"/>
        <w:jc w:val="both"/>
      </w:pPr>
      <w:r w:rsidRPr="007453C1">
        <w:t xml:space="preserve">9. Лицо, ответственное за осуществление индивидуальной охоты, </w:t>
      </w:r>
      <w:r w:rsidR="0098485A" w:rsidRPr="007453C1">
        <w:t>обязано осуществлять действия, указанные в п.п. 4.1. и 4.2. настоящего Положения.</w:t>
      </w:r>
    </w:p>
    <w:p w:rsidR="003D1D7E" w:rsidRPr="007453C1" w:rsidRDefault="0098485A" w:rsidP="0045771F">
      <w:pPr>
        <w:ind w:firstLine="708"/>
        <w:jc w:val="both"/>
      </w:pPr>
      <w:r w:rsidRPr="007453C1">
        <w:t>10</w:t>
      </w:r>
      <w:r w:rsidR="003D1D7E" w:rsidRPr="007453C1">
        <w:t xml:space="preserve">. </w:t>
      </w:r>
      <w:proofErr w:type="gramStart"/>
      <w:r w:rsidR="003D1D7E" w:rsidRPr="007453C1">
        <w:t>При осуществлении любой охоты на копытных животных в промежуток времени за час до заката</w:t>
      </w:r>
      <w:proofErr w:type="gramEnd"/>
      <w:r w:rsidR="003D1D7E" w:rsidRPr="007453C1">
        <w:t xml:space="preserve"> солнца и час после восхода солнца (темное время суток) все лица, участвующие в охоте, обязаны носить специальную сигнальную одежду  повышенной видимости  красного, желтого или  оранжевого цвета, соответствующую требованиям </w:t>
      </w:r>
      <w:proofErr w:type="spellStart"/>
      <w:r w:rsidR="003D1D7E" w:rsidRPr="007453C1">
        <w:t>ГОСТа</w:t>
      </w:r>
      <w:proofErr w:type="spellEnd"/>
      <w:r w:rsidR="003D1D7E" w:rsidRPr="007453C1">
        <w:t xml:space="preserve"> 12.4.281-2014</w:t>
      </w:r>
      <w:r w:rsidR="00687892" w:rsidRPr="007453C1">
        <w:t>.</w:t>
      </w:r>
    </w:p>
    <w:p w:rsidR="00E5018B" w:rsidRPr="007453C1" w:rsidRDefault="0098485A" w:rsidP="0045771F">
      <w:pPr>
        <w:ind w:firstLine="708"/>
        <w:jc w:val="both"/>
      </w:pPr>
      <w:r w:rsidRPr="007453C1">
        <w:t>11</w:t>
      </w:r>
      <w:r w:rsidR="00E5018B" w:rsidRPr="007453C1">
        <w:t xml:space="preserve">. </w:t>
      </w:r>
      <w:r w:rsidR="00F968E4" w:rsidRPr="007453C1">
        <w:t>При осуществлении</w:t>
      </w:r>
      <w:r w:rsidR="00E5018B" w:rsidRPr="007453C1">
        <w:t xml:space="preserve"> любой охоты на копытных животных ЗАПРЕЩАЕТСЯ:</w:t>
      </w:r>
    </w:p>
    <w:p w:rsidR="0032672E" w:rsidRPr="007453C1" w:rsidRDefault="0032672E" w:rsidP="0045771F">
      <w:pPr>
        <w:ind w:firstLine="708"/>
        <w:jc w:val="both"/>
      </w:pPr>
      <w:r w:rsidRPr="007453C1">
        <w:t xml:space="preserve">- </w:t>
      </w:r>
      <w:r w:rsidR="00AC3CFA" w:rsidRPr="007453C1">
        <w:t>добыча следующими способами: загоном, нагоном, а также с применением  собак  охотничьих пород</w:t>
      </w:r>
      <w:r w:rsidRPr="007453C1">
        <w:t>, за исключением добора раненых животных, в следующие периоды охоты</w:t>
      </w:r>
    </w:p>
    <w:p w:rsidR="0032672E" w:rsidRPr="007453C1" w:rsidRDefault="0032672E" w:rsidP="0045771F">
      <w:pPr>
        <w:ind w:firstLine="708"/>
        <w:jc w:val="both"/>
      </w:pPr>
      <w:r w:rsidRPr="007453C1">
        <w:t>•  косуля сибирская  -  с 2</w:t>
      </w:r>
      <w:r w:rsidR="00CB40D3" w:rsidRPr="007453C1">
        <w:t>0</w:t>
      </w:r>
      <w:r w:rsidRPr="007453C1">
        <w:t xml:space="preserve"> августа по 20 сентября;</w:t>
      </w:r>
    </w:p>
    <w:p w:rsidR="0032672E" w:rsidRPr="007453C1" w:rsidRDefault="0032672E" w:rsidP="0032672E">
      <w:pPr>
        <w:ind w:firstLine="708"/>
        <w:jc w:val="both"/>
      </w:pPr>
      <w:r w:rsidRPr="007453C1">
        <w:t>•  лось   -   с  1  сентября  по 30 сентября;</w:t>
      </w:r>
      <w:r w:rsidRPr="007453C1">
        <w:tab/>
      </w:r>
      <w:r w:rsidRPr="007453C1">
        <w:tab/>
      </w:r>
      <w:r w:rsidRPr="007453C1">
        <w:tab/>
      </w:r>
      <w:r w:rsidRPr="007453C1">
        <w:tab/>
      </w:r>
      <w:r w:rsidRPr="007453C1">
        <w:tab/>
      </w:r>
      <w:r w:rsidRPr="007453C1">
        <w:tab/>
      </w:r>
      <w:r w:rsidRPr="007453C1">
        <w:tab/>
        <w:t xml:space="preserve">•  кабан  -  с 1  июня  по 14 октября и с 1 января </w:t>
      </w:r>
      <w:proofErr w:type="gramStart"/>
      <w:r w:rsidRPr="007453C1">
        <w:t>по</w:t>
      </w:r>
      <w:proofErr w:type="gramEnd"/>
      <w:r w:rsidRPr="007453C1">
        <w:t xml:space="preserve"> 28 (29) февраля;</w:t>
      </w:r>
    </w:p>
    <w:p w:rsidR="00E5018B" w:rsidRPr="007453C1" w:rsidRDefault="00E5018B" w:rsidP="0045771F">
      <w:pPr>
        <w:ind w:firstLine="708"/>
        <w:jc w:val="both"/>
      </w:pPr>
      <w:r w:rsidRPr="007453C1">
        <w:t xml:space="preserve">-  </w:t>
      </w:r>
      <w:r w:rsidR="00707CC1" w:rsidRPr="007453C1">
        <w:t>применение  оружия, не отнесенного  в установленном порядке к охотничьему оружию;</w:t>
      </w:r>
    </w:p>
    <w:p w:rsidR="00707CC1" w:rsidRPr="007453C1" w:rsidRDefault="00AC3CFA" w:rsidP="0045771F">
      <w:pPr>
        <w:ind w:firstLine="708"/>
        <w:jc w:val="both"/>
      </w:pPr>
      <w:r w:rsidRPr="007453C1">
        <w:t xml:space="preserve">-  </w:t>
      </w:r>
      <w:r w:rsidR="00707CC1" w:rsidRPr="007453C1">
        <w:t xml:space="preserve"> применение  пневматического охотничьего оружия;</w:t>
      </w:r>
    </w:p>
    <w:p w:rsidR="00707CC1" w:rsidRPr="007453C1" w:rsidRDefault="004F7795" w:rsidP="0045771F">
      <w:pPr>
        <w:ind w:firstLine="708"/>
        <w:jc w:val="both"/>
      </w:pPr>
      <w:r w:rsidRPr="007453C1">
        <w:lastRenderedPageBreak/>
        <w:t xml:space="preserve">- </w:t>
      </w:r>
      <w:r w:rsidR="00707CC1" w:rsidRPr="007453C1">
        <w:t xml:space="preserve">использование дроби и картечи для добычи животных, за исключением использования дроби (картечи) диаметром не менее </w:t>
      </w:r>
      <w:smartTag w:uri="urn:schemas-microsoft-com:office:smarttags" w:element="metricconverter">
        <w:smartTagPr>
          <w:attr w:name="ProductID" w:val="5 миллиметров"/>
        </w:smartTagPr>
        <w:r w:rsidR="00CB40D3" w:rsidRPr="007453C1">
          <w:t>5</w:t>
        </w:r>
        <w:r w:rsidR="00707CC1" w:rsidRPr="007453C1">
          <w:t xml:space="preserve"> миллиметров</w:t>
        </w:r>
      </w:smartTag>
      <w:r w:rsidR="00707CC1" w:rsidRPr="007453C1">
        <w:t xml:space="preserve"> для стрельбы по косуле</w:t>
      </w:r>
      <w:r w:rsidR="00CB40D3" w:rsidRPr="007453C1">
        <w:t xml:space="preserve"> и диаметром не менее </w:t>
      </w:r>
      <w:smartTag w:uri="urn:schemas-microsoft-com:office:smarttags" w:element="metricconverter">
        <w:smartTagPr>
          <w:attr w:name="ProductID" w:val="7,5 мм"/>
        </w:smartTagPr>
        <w:r w:rsidR="00CB40D3" w:rsidRPr="007453C1">
          <w:t>7,5 мм</w:t>
        </w:r>
      </w:smartTag>
      <w:r w:rsidR="00CB40D3" w:rsidRPr="007453C1">
        <w:t xml:space="preserve"> для стрельбы по кабану</w:t>
      </w:r>
      <w:r w:rsidR="00707CC1" w:rsidRPr="007453C1">
        <w:t>;</w:t>
      </w:r>
    </w:p>
    <w:p w:rsidR="00707CC1" w:rsidRPr="007453C1" w:rsidRDefault="00707CC1" w:rsidP="0045771F">
      <w:pPr>
        <w:ind w:firstLine="708"/>
        <w:jc w:val="both"/>
      </w:pPr>
      <w:r w:rsidRPr="007453C1">
        <w:t xml:space="preserve">-  применение любых световых устройств, </w:t>
      </w:r>
      <w:proofErr w:type="spellStart"/>
      <w:r w:rsidRPr="007453C1">
        <w:t>тепловизоров</w:t>
      </w:r>
      <w:proofErr w:type="spellEnd"/>
      <w:r w:rsidRPr="007453C1">
        <w:t>, приборов ночного видения, за исключением случаев добычи копытных животных в темное время суток с вышки, расположенной на высоте не менее двух метров над уровнем земли, а также случаев  использования световых устрой</w:t>
      </w:r>
      <w:proofErr w:type="gramStart"/>
      <w:r w:rsidRPr="007453C1">
        <w:t>ств дл</w:t>
      </w:r>
      <w:proofErr w:type="gramEnd"/>
      <w:r w:rsidRPr="007453C1">
        <w:t>я добора раненых животных;</w:t>
      </w:r>
    </w:p>
    <w:p w:rsidR="00707CC1" w:rsidRPr="007453C1" w:rsidRDefault="00707CC1" w:rsidP="0045771F">
      <w:pPr>
        <w:ind w:firstLine="708"/>
        <w:jc w:val="both"/>
      </w:pPr>
      <w:r w:rsidRPr="007453C1">
        <w:t>- применение электронных устройств, имитирующих звуки</w:t>
      </w:r>
      <w:r w:rsidR="00F968E4" w:rsidRPr="007453C1">
        <w:t>,</w:t>
      </w:r>
      <w:r w:rsidRPr="007453C1">
        <w:t xml:space="preserve"> </w:t>
      </w:r>
      <w:r w:rsidR="00F968E4" w:rsidRPr="007453C1">
        <w:t>и</w:t>
      </w:r>
      <w:r w:rsidRPr="007453C1">
        <w:t xml:space="preserve">здаваемые </w:t>
      </w:r>
      <w:r w:rsidR="00F968E4" w:rsidRPr="007453C1">
        <w:t>животными;</w:t>
      </w:r>
    </w:p>
    <w:p w:rsidR="00F968E4" w:rsidRPr="007453C1" w:rsidRDefault="00F968E4" w:rsidP="0045771F">
      <w:pPr>
        <w:ind w:firstLine="708"/>
        <w:jc w:val="both"/>
      </w:pPr>
      <w:r w:rsidRPr="007453C1">
        <w:t>- применение механических транспортных средств и любых летательных аппаратов</w:t>
      </w:r>
      <w:r w:rsidR="00CB40D3" w:rsidRPr="007453C1">
        <w:t>, за исключением транспортировки продукции охоты</w:t>
      </w:r>
      <w:r w:rsidRPr="007453C1">
        <w:t>;</w:t>
      </w:r>
    </w:p>
    <w:p w:rsidR="00F968E4" w:rsidRPr="007453C1" w:rsidRDefault="00F968E4" w:rsidP="0045771F">
      <w:pPr>
        <w:ind w:firstLine="708"/>
        <w:jc w:val="both"/>
      </w:pPr>
      <w:r w:rsidRPr="007453C1">
        <w:t xml:space="preserve">-  осуществление добычи животных с применением охотничьего огнестрельного оружия ближе </w:t>
      </w:r>
      <w:smartTag w:uri="urn:schemas-microsoft-com:office:smarttags" w:element="metricconverter">
        <w:smartTagPr>
          <w:attr w:name="ProductID" w:val="200 метров"/>
        </w:smartTagPr>
        <w:r w:rsidRPr="007453C1">
          <w:t>200 метров</w:t>
        </w:r>
      </w:smartTag>
      <w:r w:rsidRPr="007453C1">
        <w:t xml:space="preserve"> от жилья;</w:t>
      </w:r>
    </w:p>
    <w:p w:rsidR="00F968E4" w:rsidRPr="007453C1" w:rsidRDefault="00F968E4" w:rsidP="0045771F">
      <w:pPr>
        <w:ind w:firstLine="708"/>
        <w:jc w:val="both"/>
      </w:pPr>
      <w:r w:rsidRPr="007453C1">
        <w:t>-   производство выстрела «на шум», «на шорох», по неясно видимой цели;</w:t>
      </w:r>
    </w:p>
    <w:p w:rsidR="00385B24" w:rsidRPr="007453C1" w:rsidRDefault="00F968E4" w:rsidP="0045771F">
      <w:pPr>
        <w:ind w:firstLine="708"/>
        <w:jc w:val="both"/>
      </w:pPr>
      <w:r w:rsidRPr="007453C1">
        <w:t>-   употребление  спиртных напитков  перед охотой  и во время ее проведения.</w:t>
      </w:r>
    </w:p>
    <w:p w:rsidR="00F968E4" w:rsidRPr="007453C1" w:rsidRDefault="0098485A" w:rsidP="0045771F">
      <w:pPr>
        <w:ind w:firstLine="708"/>
        <w:jc w:val="both"/>
      </w:pPr>
      <w:r w:rsidRPr="007453C1">
        <w:t>12</w:t>
      </w:r>
      <w:r w:rsidR="009D7405" w:rsidRPr="007453C1">
        <w:t>. Охота на диких копытных животных считается состояв</w:t>
      </w:r>
      <w:r w:rsidR="009B11EC" w:rsidRPr="007453C1">
        <w:t>ш</w:t>
      </w:r>
      <w:r w:rsidR="009D7405" w:rsidRPr="007453C1">
        <w:t>ейся, если:</w:t>
      </w:r>
    </w:p>
    <w:p w:rsidR="009D7405" w:rsidRPr="007453C1" w:rsidRDefault="003D1D7E" w:rsidP="0045771F">
      <w:pPr>
        <w:ind w:firstLine="708"/>
        <w:jc w:val="both"/>
      </w:pPr>
      <w:r w:rsidRPr="007453C1">
        <w:t>1</w:t>
      </w:r>
      <w:r w:rsidR="0098485A" w:rsidRPr="007453C1">
        <w:t>2</w:t>
      </w:r>
      <w:r w:rsidR="009D7405" w:rsidRPr="007453C1">
        <w:t xml:space="preserve">.1. при коллективной охоте  в течение 2-х дней пребывания команды в </w:t>
      </w:r>
      <w:r w:rsidR="00B64C53" w:rsidRPr="007453C1">
        <w:t xml:space="preserve">охотничьих </w:t>
      </w:r>
      <w:r w:rsidR="009D7405" w:rsidRPr="007453C1">
        <w:t xml:space="preserve">угодьях </w:t>
      </w:r>
      <w:r w:rsidR="00DD4EA4" w:rsidRPr="007453C1">
        <w:t xml:space="preserve">зверь был выставлен на линию стрелков в пределах сектора обстрела и оптимальной дистанции выстрела (до </w:t>
      </w:r>
      <w:smartTag w:uri="urn:schemas-microsoft-com:office:smarttags" w:element="metricconverter">
        <w:smartTagPr>
          <w:attr w:name="ProductID" w:val="35 м"/>
        </w:smartTagPr>
        <w:r w:rsidR="00DD4EA4" w:rsidRPr="007453C1">
          <w:t>35 м</w:t>
        </w:r>
      </w:smartTag>
      <w:r w:rsidR="00DD4EA4" w:rsidRPr="007453C1">
        <w:t>)  и был при этом ясно виден, либо был произведен выстрел со стрелковой линии;</w:t>
      </w:r>
    </w:p>
    <w:p w:rsidR="00DD4EA4" w:rsidRPr="007453C1" w:rsidRDefault="003D1D7E" w:rsidP="0045771F">
      <w:pPr>
        <w:ind w:firstLine="708"/>
        <w:jc w:val="both"/>
      </w:pPr>
      <w:r w:rsidRPr="007453C1">
        <w:t>1</w:t>
      </w:r>
      <w:r w:rsidR="0098485A" w:rsidRPr="007453C1">
        <w:t>2</w:t>
      </w:r>
      <w:r w:rsidR="00DD4EA4" w:rsidRPr="007453C1">
        <w:t xml:space="preserve">.2. при охоте из искусственного укрытия  </w:t>
      </w:r>
      <w:r w:rsidR="00242259" w:rsidRPr="007453C1">
        <w:t xml:space="preserve">или </w:t>
      </w:r>
      <w:proofErr w:type="spellStart"/>
      <w:r w:rsidR="00242259" w:rsidRPr="007453C1">
        <w:t>скрадом</w:t>
      </w:r>
      <w:proofErr w:type="spellEnd"/>
      <w:r w:rsidR="00242259" w:rsidRPr="007453C1">
        <w:t>, «на реву», «во время гона» зверь находился в секторе обстрела, был ясно виден и штатный работник</w:t>
      </w:r>
      <w:r w:rsidR="00B70EBA" w:rsidRPr="007453C1">
        <w:t>, сопровождающий и контролирующий охотника,</w:t>
      </w:r>
      <w:r w:rsidR="00242259" w:rsidRPr="007453C1">
        <w:t xml:space="preserve"> дал охотнику команду на производство выстрела, либо охотник сам произвел выстрел без команды штатного работника.</w:t>
      </w:r>
    </w:p>
    <w:p w:rsidR="00385B24" w:rsidRPr="007453C1" w:rsidRDefault="003D1D7E" w:rsidP="0045771F">
      <w:pPr>
        <w:ind w:firstLine="708"/>
        <w:jc w:val="both"/>
      </w:pPr>
      <w:r w:rsidRPr="007453C1">
        <w:t>1</w:t>
      </w:r>
      <w:r w:rsidR="0098485A" w:rsidRPr="007453C1">
        <w:t>3</w:t>
      </w:r>
      <w:r w:rsidR="00385B24" w:rsidRPr="007453C1">
        <w:t>. Если  при осуществлении охоты на копытных животных животное было ранено, оно подлежит добору.</w:t>
      </w:r>
    </w:p>
    <w:p w:rsidR="004016AF" w:rsidRPr="007453C1" w:rsidRDefault="003D1D7E" w:rsidP="0045771F">
      <w:pPr>
        <w:ind w:firstLine="708"/>
        <w:jc w:val="both"/>
      </w:pPr>
      <w:r w:rsidRPr="007453C1">
        <w:t>1</w:t>
      </w:r>
      <w:r w:rsidR="0098485A" w:rsidRPr="007453C1">
        <w:t>3</w:t>
      </w:r>
      <w:r w:rsidR="00385B24" w:rsidRPr="007453C1">
        <w:t xml:space="preserve">.1. В случае ранения копытного животного лицо, ответственное за </w:t>
      </w:r>
      <w:r w:rsidR="00CD51C6" w:rsidRPr="007453C1">
        <w:t>осуществление охоты</w:t>
      </w:r>
      <w:r w:rsidR="00385B24" w:rsidRPr="007453C1">
        <w:t xml:space="preserve">, делает отметку </w:t>
      </w:r>
      <w:r w:rsidR="004016AF" w:rsidRPr="007453C1">
        <w:t xml:space="preserve">в разрешении на добычу </w:t>
      </w:r>
      <w:r w:rsidR="00BC4259" w:rsidRPr="007453C1">
        <w:t>копытных животных</w:t>
      </w:r>
      <w:r w:rsidR="004016AF" w:rsidRPr="007453C1">
        <w:t xml:space="preserve"> в разделе «Сведения о добыче копытного животного» и  удаляет поле  «РАНЕНИЕ», после чего осуществляется добор раненого животного.</w:t>
      </w:r>
    </w:p>
    <w:p w:rsidR="004016AF" w:rsidRPr="007453C1" w:rsidRDefault="003D1D7E" w:rsidP="0045771F">
      <w:pPr>
        <w:ind w:firstLine="708"/>
        <w:jc w:val="both"/>
      </w:pPr>
      <w:r w:rsidRPr="007453C1">
        <w:t>1</w:t>
      </w:r>
      <w:r w:rsidR="0098485A" w:rsidRPr="007453C1">
        <w:t>3</w:t>
      </w:r>
      <w:r w:rsidR="004016AF" w:rsidRPr="007453C1">
        <w:t>.2. Добор раненого копытного животного осуществляется в течение суток, не считая дня его ранения. Если раненое копытное животное  не добыто в течение указанного срока, его добор прекращается, а разрешение считается использованным.</w:t>
      </w:r>
    </w:p>
    <w:p w:rsidR="00AC3CFA" w:rsidRPr="007453C1" w:rsidRDefault="003D1D7E" w:rsidP="0045771F">
      <w:pPr>
        <w:ind w:firstLine="708"/>
        <w:jc w:val="both"/>
      </w:pPr>
      <w:r w:rsidRPr="007453C1">
        <w:t>1</w:t>
      </w:r>
      <w:r w:rsidR="0098485A" w:rsidRPr="007453C1">
        <w:t>3</w:t>
      </w:r>
      <w:r w:rsidR="004016AF" w:rsidRPr="007453C1">
        <w:t>.3. При доборе раненого копытного животного разрешается заходить в охотничьи  угодья, не указанные в разрешении на добычу  копытных животных. В этом случае  любым возможным способом в течение суток  с момента</w:t>
      </w:r>
      <w:r w:rsidR="0050784C" w:rsidRPr="007453C1">
        <w:t xml:space="preserve"> </w:t>
      </w:r>
      <w:r w:rsidR="004016AF" w:rsidRPr="007453C1">
        <w:t xml:space="preserve"> ранения </w:t>
      </w:r>
      <w:r w:rsidR="0050784C" w:rsidRPr="007453C1">
        <w:t xml:space="preserve"> </w:t>
      </w:r>
      <w:r w:rsidR="004016AF" w:rsidRPr="007453C1">
        <w:t>копытного животного уведомляется:</w:t>
      </w:r>
    </w:p>
    <w:p w:rsidR="00AC3CFA" w:rsidRPr="007453C1" w:rsidRDefault="00AC3CFA" w:rsidP="0045771F">
      <w:pPr>
        <w:ind w:firstLine="708"/>
        <w:jc w:val="both"/>
      </w:pPr>
      <w:r w:rsidRPr="007453C1">
        <w:t>-  в     закрепленных</w:t>
      </w:r>
      <w:r w:rsidR="00385B24" w:rsidRPr="007453C1">
        <w:tab/>
      </w:r>
      <w:r w:rsidRPr="007453C1">
        <w:t xml:space="preserve">охотничьих угодьях  -  представитель </w:t>
      </w:r>
      <w:proofErr w:type="spellStart"/>
      <w:r w:rsidRPr="007453C1">
        <w:t>охотпользователя</w:t>
      </w:r>
      <w:proofErr w:type="spellEnd"/>
      <w:r w:rsidRPr="007453C1">
        <w:t>;</w:t>
      </w:r>
    </w:p>
    <w:p w:rsidR="0050784C" w:rsidRPr="007453C1" w:rsidRDefault="00AC3CFA" w:rsidP="0045771F">
      <w:pPr>
        <w:ind w:firstLine="708"/>
        <w:jc w:val="both"/>
      </w:pPr>
      <w:r w:rsidRPr="007453C1">
        <w:t xml:space="preserve">- в общедоступных  охотничьих  угодьях  -  специалист отдела </w:t>
      </w:r>
      <w:proofErr w:type="spellStart"/>
      <w:r w:rsidRPr="007453C1">
        <w:t>охотнадзора</w:t>
      </w:r>
      <w:proofErr w:type="spellEnd"/>
      <w:r w:rsidRPr="007453C1">
        <w:t xml:space="preserve"> Министерст</w:t>
      </w:r>
      <w:r w:rsidR="0050784C" w:rsidRPr="007453C1">
        <w:t>ва экологии Челябинской области</w:t>
      </w:r>
      <w:r w:rsidR="0050784C" w:rsidRPr="007453C1">
        <w:tab/>
        <w:t>.</w:t>
      </w:r>
    </w:p>
    <w:p w:rsidR="0050784C" w:rsidRPr="007453C1" w:rsidRDefault="0050784C" w:rsidP="0045771F">
      <w:pPr>
        <w:ind w:firstLine="708"/>
        <w:jc w:val="both"/>
      </w:pPr>
      <w:r w:rsidRPr="007453C1">
        <w:t>1</w:t>
      </w:r>
      <w:r w:rsidR="0098485A" w:rsidRPr="007453C1">
        <w:t>4</w:t>
      </w:r>
      <w:r w:rsidRPr="007453C1">
        <w:t>. Сразу после добычи копытного животного до начала  его первичной обработки  и (или) транспортировки от разрешения</w:t>
      </w:r>
      <w:r w:rsidR="00BC4259" w:rsidRPr="007453C1">
        <w:t xml:space="preserve"> на добычу копытных животных</w:t>
      </w:r>
      <w:r w:rsidRPr="007453C1">
        <w:t xml:space="preserve"> </w:t>
      </w:r>
      <w:r w:rsidR="00BC4259" w:rsidRPr="007453C1">
        <w:t xml:space="preserve">лицом, ответственным за </w:t>
      </w:r>
      <w:r w:rsidR="00CD51C6" w:rsidRPr="007453C1">
        <w:t>осуществление охоты</w:t>
      </w:r>
      <w:r w:rsidR="00BC4259" w:rsidRPr="007453C1">
        <w:t xml:space="preserve">, </w:t>
      </w:r>
      <w:r w:rsidRPr="007453C1">
        <w:t>отделяется поле «ДОБЫЧА» и заполняется раздел «Сведения о добыче копытного животного».</w:t>
      </w:r>
    </w:p>
    <w:p w:rsidR="002A7EF8" w:rsidRPr="007453C1" w:rsidRDefault="0050784C" w:rsidP="0045771F">
      <w:pPr>
        <w:ind w:firstLine="708"/>
        <w:jc w:val="both"/>
      </w:pPr>
      <w:r w:rsidRPr="007453C1">
        <w:t>1</w:t>
      </w:r>
      <w:r w:rsidR="0098485A" w:rsidRPr="007453C1">
        <w:t>5</w:t>
      </w:r>
      <w:r w:rsidRPr="007453C1">
        <w:t xml:space="preserve">. Разрешение с заполненным разделом «Сведения о добыче копытного животного», удаленными полями «РАНЕНИЕ» и (или) «ДОБЫЧА» </w:t>
      </w:r>
      <w:r w:rsidR="002A7EF8" w:rsidRPr="007453C1">
        <w:t xml:space="preserve">или в случае, если от него </w:t>
      </w:r>
      <w:proofErr w:type="gramStart"/>
      <w:r w:rsidR="002A7EF8" w:rsidRPr="007453C1">
        <w:t>отделен</w:t>
      </w:r>
      <w:proofErr w:type="gramEnd"/>
      <w:r w:rsidR="002A7EF8" w:rsidRPr="007453C1">
        <w:t xml:space="preserve"> хотя бы один талон на продукцию охоты, считается использованным.</w:t>
      </w:r>
      <w:r w:rsidR="00385B24" w:rsidRPr="007453C1">
        <w:tab/>
      </w:r>
    </w:p>
    <w:p w:rsidR="00C20726" w:rsidRPr="007453C1" w:rsidRDefault="00C20726" w:rsidP="0045771F">
      <w:pPr>
        <w:ind w:firstLine="708"/>
        <w:jc w:val="both"/>
      </w:pPr>
      <w:r w:rsidRPr="007453C1">
        <w:t>1</w:t>
      </w:r>
      <w:r w:rsidR="0098485A" w:rsidRPr="007453C1">
        <w:t>6. Использованное разрешение на добычу копытных животных направляется по месту получения разрешения в течение 10 дней после добычи, ранения животного или окончания последнего из сроков осуществления охоты, указанных в разрешении.</w:t>
      </w:r>
    </w:p>
    <w:p w:rsidR="00E32B94" w:rsidRPr="007453C1" w:rsidRDefault="002A7EF8" w:rsidP="0045771F">
      <w:pPr>
        <w:ind w:firstLine="708"/>
        <w:jc w:val="both"/>
      </w:pPr>
      <w:r w:rsidRPr="007453C1">
        <w:t>1</w:t>
      </w:r>
      <w:r w:rsidR="0098485A" w:rsidRPr="007453C1">
        <w:t>7</w:t>
      </w:r>
      <w:r w:rsidRPr="007453C1">
        <w:t xml:space="preserve">.  После  добычи кабана  лицо, ответственное  за  </w:t>
      </w:r>
      <w:r w:rsidR="00184B29" w:rsidRPr="007453C1">
        <w:t>осуществление охоты</w:t>
      </w:r>
      <w:r w:rsidRPr="007453C1">
        <w:t xml:space="preserve"> по указанному разрешению  или  лицо, контролирующее  </w:t>
      </w:r>
      <w:r w:rsidR="00184B29" w:rsidRPr="007453C1">
        <w:t>осуществление охоты</w:t>
      </w:r>
      <w:r w:rsidRPr="007453C1">
        <w:t xml:space="preserve">  (штатный </w:t>
      </w:r>
      <w:r w:rsidRPr="007453C1">
        <w:lastRenderedPageBreak/>
        <w:t xml:space="preserve">работник  </w:t>
      </w:r>
      <w:r w:rsidR="00B70EBA" w:rsidRPr="007453C1">
        <w:t>структурного подразделения</w:t>
      </w:r>
      <w:r w:rsidRPr="007453C1">
        <w:t xml:space="preserve"> «</w:t>
      </w:r>
      <w:proofErr w:type="spellStart"/>
      <w:r w:rsidRPr="007453C1">
        <w:t>Облохотрыболовсоюза</w:t>
      </w:r>
      <w:proofErr w:type="spellEnd"/>
      <w:r w:rsidRPr="007453C1">
        <w:t xml:space="preserve">»)  в обязательном порядке  представляет  в   государственное  ветеринарное учреждение  необходимый </w:t>
      </w:r>
      <w:proofErr w:type="spellStart"/>
      <w:r w:rsidRPr="007453C1">
        <w:t>патматериал</w:t>
      </w:r>
      <w:proofErr w:type="spellEnd"/>
      <w:r w:rsidRPr="007453C1">
        <w:t xml:space="preserve">  для проведения  исследования  на  наличие  </w:t>
      </w:r>
      <w:r w:rsidR="00E32B94" w:rsidRPr="007453C1">
        <w:t>возбудителя  трихинеллеза  и АЧС (африканс</w:t>
      </w:r>
      <w:r w:rsidR="00E21EE1" w:rsidRPr="007453C1">
        <w:t>к</w:t>
      </w:r>
      <w:r w:rsidR="00E32B94" w:rsidRPr="007453C1">
        <w:t>ой чумы свиней).</w:t>
      </w:r>
    </w:p>
    <w:p w:rsidR="00DD4EA4" w:rsidRPr="007453C1" w:rsidRDefault="00E32B94" w:rsidP="0045771F">
      <w:pPr>
        <w:ind w:firstLine="708"/>
        <w:jc w:val="both"/>
      </w:pPr>
      <w:r w:rsidRPr="007453C1">
        <w:t>1</w:t>
      </w:r>
      <w:r w:rsidR="0098485A" w:rsidRPr="007453C1">
        <w:t>8</w:t>
      </w:r>
      <w:r w:rsidRPr="007453C1">
        <w:t xml:space="preserve">.  До  получения  </w:t>
      </w:r>
      <w:r w:rsidR="0022201A" w:rsidRPr="007453C1">
        <w:t>заключения</w:t>
      </w:r>
      <w:r w:rsidRPr="007453C1">
        <w:t xml:space="preserve"> </w:t>
      </w:r>
      <w:r w:rsidR="0022201A" w:rsidRPr="007453C1">
        <w:t>по результатам</w:t>
      </w:r>
      <w:r w:rsidRPr="007453C1">
        <w:t xml:space="preserve"> проведения  анализа на наличие возбудител</w:t>
      </w:r>
      <w:r w:rsidR="00E21EE1" w:rsidRPr="007453C1">
        <w:t>я</w:t>
      </w:r>
      <w:r w:rsidRPr="007453C1">
        <w:t xml:space="preserve"> </w:t>
      </w:r>
      <w:r w:rsidR="00E21EE1" w:rsidRPr="007453C1">
        <w:t>трихинеллеза</w:t>
      </w:r>
      <w:r w:rsidRPr="007453C1">
        <w:t xml:space="preserve"> мясо  добытого кабана  в  пищу  не  используется.</w:t>
      </w:r>
      <w:r w:rsidR="007453C1">
        <w:tab/>
      </w:r>
      <w:r w:rsidR="007453C1">
        <w:tab/>
      </w:r>
      <w:r w:rsidR="007453C1">
        <w:tab/>
      </w:r>
      <w:r w:rsidRPr="007453C1">
        <w:t>В</w:t>
      </w:r>
      <w:r w:rsidR="0022201A" w:rsidRPr="007453C1">
        <w:t xml:space="preserve">не  зависимости  от </w:t>
      </w:r>
      <w:r w:rsidRPr="007453C1">
        <w:t xml:space="preserve"> </w:t>
      </w:r>
      <w:r w:rsidR="0022201A" w:rsidRPr="007453C1">
        <w:t xml:space="preserve">результатов исследования  и  характера заключения </w:t>
      </w:r>
      <w:r w:rsidR="003D1D7E" w:rsidRPr="007453C1">
        <w:t xml:space="preserve"> </w:t>
      </w:r>
      <w:r w:rsidR="0022201A" w:rsidRPr="007453C1">
        <w:t>о  пригодности мяса кабана в пищу</w:t>
      </w:r>
      <w:r w:rsidRPr="007453C1">
        <w:t xml:space="preserve">, разрешение  на добычу  копытных животных считается  использованным  и   другим </w:t>
      </w:r>
      <w:r w:rsidR="0022201A" w:rsidRPr="007453C1">
        <w:t xml:space="preserve"> </w:t>
      </w:r>
      <w:r w:rsidRPr="007453C1">
        <w:t>разрешением не  заменяется.</w:t>
      </w:r>
      <w:r w:rsidRPr="007453C1">
        <w:tab/>
      </w:r>
      <w:r w:rsidRPr="007453C1">
        <w:tab/>
      </w:r>
      <w:r w:rsidRPr="007453C1">
        <w:tab/>
      </w:r>
      <w:r w:rsidRPr="007453C1">
        <w:tab/>
      </w:r>
      <w:r w:rsidRPr="007453C1">
        <w:tab/>
      </w:r>
      <w:r w:rsidR="004016AF" w:rsidRPr="007453C1">
        <w:tab/>
      </w:r>
      <w:r w:rsidR="0050784C" w:rsidRPr="007453C1">
        <w:t>1</w:t>
      </w:r>
      <w:r w:rsidR="0098485A" w:rsidRPr="007453C1">
        <w:t>9</w:t>
      </w:r>
      <w:r w:rsidR="00242259" w:rsidRPr="007453C1">
        <w:t xml:space="preserve">. </w:t>
      </w:r>
      <w:r w:rsidR="005D54D1" w:rsidRPr="007453C1">
        <w:t xml:space="preserve">Оплата услуг по организации и проведению охоты в охотничьих </w:t>
      </w:r>
      <w:r w:rsidR="00B70EBA" w:rsidRPr="007453C1">
        <w:t>угодьях</w:t>
      </w:r>
      <w:r w:rsidR="005D54D1" w:rsidRPr="007453C1">
        <w:t>, закрепленных  за «</w:t>
      </w:r>
      <w:proofErr w:type="spellStart"/>
      <w:r w:rsidR="005D54D1" w:rsidRPr="007453C1">
        <w:t>Облохотрыболовсоюзом</w:t>
      </w:r>
      <w:proofErr w:type="spellEnd"/>
      <w:r w:rsidR="005D54D1" w:rsidRPr="007453C1">
        <w:t>»</w:t>
      </w:r>
      <w:r w:rsidR="00B70EBA" w:rsidRPr="007453C1">
        <w:t>,</w:t>
      </w:r>
      <w:r w:rsidR="005D54D1" w:rsidRPr="007453C1">
        <w:t xml:space="preserve"> осуществляется до начала охоты.</w:t>
      </w:r>
    </w:p>
    <w:p w:rsidR="0026260E" w:rsidRDefault="0098485A" w:rsidP="005037A7">
      <w:pPr>
        <w:ind w:firstLine="708"/>
        <w:jc w:val="both"/>
      </w:pPr>
      <w:r w:rsidRPr="007453C1">
        <w:t>20</w:t>
      </w:r>
      <w:r w:rsidR="005B5E54" w:rsidRPr="007453C1">
        <w:t xml:space="preserve">. </w:t>
      </w:r>
      <w:r w:rsidR="005D54D1" w:rsidRPr="007453C1">
        <w:t xml:space="preserve">Оплата производится при оформлении путевок на основании </w:t>
      </w:r>
      <w:r w:rsidR="00D05C6E" w:rsidRPr="007453C1">
        <w:t>Порядка проведения сезона охоты</w:t>
      </w:r>
      <w:r w:rsidR="00857AA1" w:rsidRPr="007453C1">
        <w:t>, ут</w:t>
      </w:r>
      <w:r w:rsidR="00D05C6E" w:rsidRPr="007453C1">
        <w:t xml:space="preserve">вержденного </w:t>
      </w:r>
      <w:r w:rsidR="00857AA1" w:rsidRPr="007453C1">
        <w:t>Постановлением Правления «</w:t>
      </w:r>
      <w:proofErr w:type="spellStart"/>
      <w:r w:rsidR="00857AA1" w:rsidRPr="007453C1">
        <w:t>Облохотрыболовсоюза</w:t>
      </w:r>
      <w:proofErr w:type="spellEnd"/>
      <w:r w:rsidR="00857AA1" w:rsidRPr="007453C1">
        <w:t xml:space="preserve">».  </w:t>
      </w:r>
    </w:p>
    <w:p w:rsidR="0026260E" w:rsidRDefault="00857AA1" w:rsidP="005037A7">
      <w:pPr>
        <w:ind w:firstLine="708"/>
        <w:jc w:val="both"/>
      </w:pPr>
      <w:r w:rsidRPr="007453C1">
        <w:t xml:space="preserve">Оформление путевок </w:t>
      </w:r>
      <w:r w:rsidR="009765B8" w:rsidRPr="007453C1">
        <w:t xml:space="preserve"> лиц</w:t>
      </w:r>
      <w:r w:rsidR="0026260E">
        <w:t>ам</w:t>
      </w:r>
      <w:r w:rsidR="005037A7" w:rsidRPr="007453C1">
        <w:t>,</w:t>
      </w:r>
      <w:r w:rsidR="0026260E">
        <w:t xml:space="preserve"> на имя которых выдано разрешение на добычу копытных животных, как при осуществлении коллективной, так и индивидуальной охоты, производится на весь период действия разрешения на добычу копытных животных </w:t>
      </w:r>
      <w:r w:rsidR="005037A7" w:rsidRPr="007453C1">
        <w:t xml:space="preserve"> </w:t>
      </w:r>
    </w:p>
    <w:p w:rsidR="0026260E" w:rsidRDefault="0026260E" w:rsidP="005037A7">
      <w:pPr>
        <w:ind w:firstLine="708"/>
        <w:jc w:val="both"/>
      </w:pPr>
      <w:r>
        <w:t>Л</w:t>
      </w:r>
      <w:r w:rsidR="005037A7" w:rsidRPr="007453C1">
        <w:t>иц</w:t>
      </w:r>
      <w:r>
        <w:t>ам</w:t>
      </w:r>
      <w:r w:rsidR="005037A7" w:rsidRPr="007453C1">
        <w:t xml:space="preserve">,  </w:t>
      </w:r>
      <w:r w:rsidR="009765B8" w:rsidRPr="007453C1">
        <w:t xml:space="preserve"> </w:t>
      </w:r>
      <w:r w:rsidR="007D17A0" w:rsidRPr="007453C1">
        <w:t>у</w:t>
      </w:r>
      <w:r w:rsidR="00962376" w:rsidRPr="007453C1">
        <w:t>частвующи</w:t>
      </w:r>
      <w:r>
        <w:t>м</w:t>
      </w:r>
      <w:r w:rsidR="00962376" w:rsidRPr="007453C1">
        <w:t xml:space="preserve"> в коллективной охоте, по</w:t>
      </w:r>
      <w:r w:rsidR="007D17A0" w:rsidRPr="007453C1">
        <w:t xml:space="preserve"> </w:t>
      </w:r>
      <w:r w:rsidR="00962376" w:rsidRPr="007453C1">
        <w:t>решению и на условиях правлений соответствующих структурных подразделений «</w:t>
      </w:r>
      <w:proofErr w:type="spellStart"/>
      <w:r w:rsidR="00962376" w:rsidRPr="007453C1">
        <w:t>Облохотрыболовсоюза</w:t>
      </w:r>
      <w:proofErr w:type="spellEnd"/>
      <w:r w:rsidR="00962376" w:rsidRPr="007453C1">
        <w:t>»</w:t>
      </w:r>
      <w:r w:rsidR="005037A7" w:rsidRPr="007453C1">
        <w:t xml:space="preserve">, </w:t>
      </w:r>
      <w:r w:rsidR="007D17A0" w:rsidRPr="007453C1">
        <w:t xml:space="preserve"> оформление путевок за услуги по организации и проведению охоты и другие дополнительные услуги, может производиться как на весь период действия разрешения на добычу копытных животных, так и на срок проведения конкретной охоты.</w:t>
      </w:r>
      <w:r w:rsidR="005037A7" w:rsidRPr="007453C1">
        <w:tab/>
      </w:r>
      <w:r w:rsidR="005037A7" w:rsidRPr="007453C1">
        <w:tab/>
      </w:r>
      <w:r w:rsidR="005037A7" w:rsidRPr="007453C1">
        <w:tab/>
      </w:r>
      <w:r w:rsidR="005037A7" w:rsidRPr="007453C1">
        <w:tab/>
      </w:r>
    </w:p>
    <w:p w:rsidR="0022201A" w:rsidRPr="007453C1" w:rsidRDefault="0098485A" w:rsidP="005037A7">
      <w:pPr>
        <w:ind w:firstLine="708"/>
        <w:jc w:val="both"/>
      </w:pPr>
      <w:r w:rsidRPr="007453C1">
        <w:t>21</w:t>
      </w:r>
      <w:r w:rsidR="005B5E54" w:rsidRPr="007453C1">
        <w:t xml:space="preserve">. </w:t>
      </w:r>
      <w:r w:rsidR="00383518" w:rsidRPr="007453C1">
        <w:t>В случае</w:t>
      </w:r>
      <w:proofErr w:type="gramStart"/>
      <w:r w:rsidR="00383518" w:rsidRPr="007453C1">
        <w:t>,</w:t>
      </w:r>
      <w:proofErr w:type="gramEnd"/>
      <w:r w:rsidR="00383518" w:rsidRPr="007453C1">
        <w:t xml:space="preserve"> если животное в процессе охоты ранено (о чем сделана соответствующая отметка в разрешении), но не добыто  или  животное добыто, но его мясо  признано непригодным  для </w:t>
      </w:r>
      <w:r w:rsidR="00A16B53" w:rsidRPr="007453C1">
        <w:t xml:space="preserve"> </w:t>
      </w:r>
      <w:r w:rsidR="00383518" w:rsidRPr="007453C1">
        <w:t xml:space="preserve">использования в пищу, деньги  за  путевку  на  оказание  услуг  охотникам </w:t>
      </w:r>
      <w:r w:rsidR="00A16B53" w:rsidRPr="007453C1">
        <w:t xml:space="preserve"> </w:t>
      </w:r>
      <w:r w:rsidR="00383518" w:rsidRPr="007453C1">
        <w:t xml:space="preserve">не </w:t>
      </w:r>
      <w:r w:rsidR="00A16B53" w:rsidRPr="007453C1">
        <w:t xml:space="preserve"> </w:t>
      </w:r>
      <w:r w:rsidR="00383518" w:rsidRPr="007453C1">
        <w:t>возвращаются.</w:t>
      </w:r>
    </w:p>
    <w:p w:rsidR="00383518" w:rsidRPr="007453C1" w:rsidRDefault="0098485A" w:rsidP="0045771F">
      <w:pPr>
        <w:ind w:firstLine="708"/>
        <w:jc w:val="both"/>
      </w:pPr>
      <w:r w:rsidRPr="007453C1">
        <w:t>22</w:t>
      </w:r>
      <w:r w:rsidR="00383518" w:rsidRPr="007453C1">
        <w:t xml:space="preserve">. </w:t>
      </w:r>
      <w:r w:rsidR="00B70EBA" w:rsidRPr="007453C1">
        <w:t>Структурное подразделение</w:t>
      </w:r>
      <w:r w:rsidR="00A16B53" w:rsidRPr="007453C1">
        <w:t xml:space="preserve">  «</w:t>
      </w:r>
      <w:proofErr w:type="spellStart"/>
      <w:r w:rsidR="00A16B53" w:rsidRPr="007453C1">
        <w:t>Облохотрыболовсоюза</w:t>
      </w:r>
      <w:proofErr w:type="spellEnd"/>
      <w:r w:rsidR="00A16B53" w:rsidRPr="007453C1">
        <w:t>», предоставляющее услуги по организации  и  проведению  охоты  на  копытных  животных  (в лице  охотоведа, егеря, др</w:t>
      </w:r>
      <w:proofErr w:type="gramStart"/>
      <w:r w:rsidR="00A16B53" w:rsidRPr="007453C1">
        <w:t>.ш</w:t>
      </w:r>
      <w:proofErr w:type="gramEnd"/>
      <w:r w:rsidR="00A16B53" w:rsidRPr="007453C1">
        <w:t>татного работника)</w:t>
      </w:r>
      <w:r w:rsidR="00B70EBA" w:rsidRPr="007453C1">
        <w:t>,</w:t>
      </w:r>
      <w:r w:rsidR="00A16B53" w:rsidRPr="007453C1">
        <w:t xml:space="preserve"> проводит необходимую подготовку охоты: определяет  район  концентрации животных,  сооружает  искусственные  укрытия, организует привлекающую подкормку  и  во время </w:t>
      </w:r>
      <w:r w:rsidR="007C5980" w:rsidRPr="007453C1">
        <w:t xml:space="preserve"> производства  </w:t>
      </w:r>
      <w:r w:rsidR="00A16B53" w:rsidRPr="007453C1">
        <w:t xml:space="preserve">охоты </w:t>
      </w:r>
      <w:r w:rsidR="007C5980" w:rsidRPr="007453C1">
        <w:t xml:space="preserve"> осуществляет  контроль  и  сопровождение  команды или индивидуального охотника -  распределяет охотников по местам охоты, расставляет стрелков по номерам, после окончания охоты снимает с таковых.  Перед проведением оклада информирует охотников  об условиях охоты  и  особенностях </w:t>
      </w:r>
      <w:r w:rsidR="00B64C53" w:rsidRPr="007453C1">
        <w:t xml:space="preserve">охотничьих </w:t>
      </w:r>
      <w:r w:rsidR="007C5980" w:rsidRPr="007453C1">
        <w:t>угодий в пределах данного оклада.</w:t>
      </w:r>
    </w:p>
    <w:p w:rsidR="00F968E4" w:rsidRPr="007453C1" w:rsidRDefault="003D1D7E" w:rsidP="0045771F">
      <w:pPr>
        <w:ind w:firstLine="708"/>
        <w:jc w:val="both"/>
      </w:pPr>
      <w:r w:rsidRPr="007453C1">
        <w:t>2</w:t>
      </w:r>
      <w:r w:rsidR="0098485A" w:rsidRPr="007453C1">
        <w:t>3</w:t>
      </w:r>
      <w:r w:rsidRPr="007453C1">
        <w:t>.</w:t>
      </w:r>
      <w:r w:rsidR="005B5E54" w:rsidRPr="007453C1">
        <w:t xml:space="preserve"> </w:t>
      </w:r>
      <w:r w:rsidR="007C5980" w:rsidRPr="007453C1">
        <w:t xml:space="preserve">В случае большого  количества  </w:t>
      </w:r>
      <w:r w:rsidR="005B5E54" w:rsidRPr="007453C1">
        <w:t>разрешений  на добычу копытных животных, реализованных в  соответстви</w:t>
      </w:r>
      <w:r w:rsidR="001C3163" w:rsidRPr="007453C1">
        <w:t>и</w:t>
      </w:r>
      <w:r w:rsidR="005B5E54" w:rsidRPr="007453C1">
        <w:t xml:space="preserve">  с  квотами  на  охотничье  угодье, прием  охотников  осуществляется по согласованному  с  ними  графику. Объединение  команд  охотников  может  производиться только по их согласию.</w:t>
      </w:r>
      <w:r w:rsidR="007453C1">
        <w:t xml:space="preserve"> </w:t>
      </w:r>
      <w:r w:rsidR="007453C1">
        <w:tab/>
      </w:r>
      <w:r w:rsidR="007453C1">
        <w:tab/>
      </w:r>
      <w:r w:rsidR="007453C1">
        <w:tab/>
      </w:r>
      <w:r w:rsidR="007453C1">
        <w:tab/>
      </w:r>
      <w:r w:rsidR="007453C1">
        <w:tab/>
      </w:r>
      <w:r w:rsidR="007453C1">
        <w:tab/>
      </w:r>
      <w:r w:rsidR="007453C1">
        <w:tab/>
      </w:r>
      <w:r w:rsidR="007453C1">
        <w:tab/>
      </w:r>
      <w:r w:rsidRPr="007453C1">
        <w:t>2</w:t>
      </w:r>
      <w:r w:rsidR="0098485A" w:rsidRPr="007453C1">
        <w:t>4</w:t>
      </w:r>
      <w:r w:rsidR="00FC568B" w:rsidRPr="007453C1">
        <w:t xml:space="preserve">. </w:t>
      </w:r>
      <w:r w:rsidR="00596A7E" w:rsidRPr="007453C1">
        <w:t xml:space="preserve">Отказ  в  приеме  охотников  по  причине  недостаточного  количества штатных  </w:t>
      </w:r>
      <w:r w:rsidR="00B70EBA" w:rsidRPr="007453C1">
        <w:t>работников</w:t>
      </w:r>
      <w:r w:rsidR="00596A7E" w:rsidRPr="007453C1">
        <w:t xml:space="preserve"> или доверенных лиц  из  числа актива организации, привлеченных  для  подготовки  и  проведения охоты на копытных животных в качестве</w:t>
      </w:r>
      <w:r w:rsidR="00FC568B" w:rsidRPr="007453C1">
        <w:t xml:space="preserve"> контролирующих  лиц, не  допускается.</w:t>
      </w:r>
    </w:p>
    <w:p w:rsidR="00707CC1" w:rsidRPr="007453C1" w:rsidRDefault="003D1D7E" w:rsidP="0045771F">
      <w:pPr>
        <w:ind w:firstLine="708"/>
        <w:jc w:val="both"/>
      </w:pPr>
      <w:r w:rsidRPr="007453C1">
        <w:t>2</w:t>
      </w:r>
      <w:r w:rsidR="0098485A" w:rsidRPr="007453C1">
        <w:t>5</w:t>
      </w:r>
      <w:r w:rsidRPr="007453C1">
        <w:t>.</w:t>
      </w:r>
      <w:r w:rsidR="005B5E54" w:rsidRPr="007453C1">
        <w:t xml:space="preserve">  Если  охота  на  копытных  животных  признана  несостоявшейся по  независящим  от  охотников  причинам  (зверь не выставлен  в  соответствии  с  условиями</w:t>
      </w:r>
      <w:r w:rsidR="00596A7E" w:rsidRPr="007453C1">
        <w:t>, указанными  в  п.</w:t>
      </w:r>
      <w:r w:rsidRPr="007453C1">
        <w:t>1</w:t>
      </w:r>
      <w:r w:rsidR="0098485A" w:rsidRPr="007453C1">
        <w:t>2</w:t>
      </w:r>
      <w:r w:rsidR="00596A7E" w:rsidRPr="007453C1">
        <w:t>)</w:t>
      </w:r>
      <w:r w:rsidR="00B64C53" w:rsidRPr="007453C1">
        <w:t>,</w:t>
      </w:r>
      <w:r w:rsidR="00596A7E" w:rsidRPr="007453C1">
        <w:t xml:space="preserve">  команда  или  индивидуальный  охотник  принимается  вне  графика</w:t>
      </w:r>
      <w:r w:rsidRPr="007453C1">
        <w:t>.</w:t>
      </w:r>
      <w:r w:rsidR="00596A7E" w:rsidRPr="007453C1">
        <w:t xml:space="preserve">  </w:t>
      </w:r>
    </w:p>
    <w:p w:rsidR="00707CC1" w:rsidRPr="007453C1" w:rsidRDefault="00707CC1" w:rsidP="0045771F">
      <w:pPr>
        <w:ind w:firstLine="708"/>
        <w:jc w:val="both"/>
      </w:pPr>
    </w:p>
    <w:p w:rsidR="00797B2C" w:rsidRDefault="00797B2C" w:rsidP="0045771F">
      <w:pPr>
        <w:ind w:firstLine="708"/>
        <w:jc w:val="both"/>
        <w:rPr>
          <w:sz w:val="28"/>
          <w:szCs w:val="28"/>
        </w:rPr>
      </w:pPr>
    </w:p>
    <w:sectPr w:rsidR="00797B2C" w:rsidSect="00F419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230" w:rsidRDefault="000D4230" w:rsidP="00687892">
      <w:r>
        <w:separator/>
      </w:r>
    </w:p>
  </w:endnote>
  <w:endnote w:type="continuationSeparator" w:id="0">
    <w:p w:rsidR="000D4230" w:rsidRDefault="000D4230" w:rsidP="00687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92" w:rsidRDefault="006878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92" w:rsidRDefault="006878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92" w:rsidRDefault="006878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230" w:rsidRDefault="000D4230" w:rsidP="00687892">
      <w:r>
        <w:separator/>
      </w:r>
    </w:p>
  </w:footnote>
  <w:footnote w:type="continuationSeparator" w:id="0">
    <w:p w:rsidR="000D4230" w:rsidRDefault="000D4230" w:rsidP="006878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92" w:rsidRDefault="006878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92" w:rsidRDefault="00FE6EF7">
    <w:pPr>
      <w:pStyle w:val="a4"/>
      <w:jc w:val="right"/>
    </w:pPr>
    <w:fldSimple w:instr=" PAGE   \* MERGEFORMAT ">
      <w:r w:rsidR="00C37F71">
        <w:rPr>
          <w:noProof/>
        </w:rPr>
        <w:t>3</w:t>
      </w:r>
    </w:fldSimple>
  </w:p>
  <w:p w:rsidR="00687892" w:rsidRDefault="006878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892" w:rsidRDefault="0068789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176"/>
    <w:rsid w:val="000330AF"/>
    <w:rsid w:val="000527E3"/>
    <w:rsid w:val="0005693D"/>
    <w:rsid w:val="00060ED1"/>
    <w:rsid w:val="00091170"/>
    <w:rsid w:val="000A0FD9"/>
    <w:rsid w:val="000B6752"/>
    <w:rsid w:val="000C2812"/>
    <w:rsid w:val="000D4230"/>
    <w:rsid w:val="000E22BB"/>
    <w:rsid w:val="001644AF"/>
    <w:rsid w:val="00184B29"/>
    <w:rsid w:val="001872AC"/>
    <w:rsid w:val="00196347"/>
    <w:rsid w:val="001C3163"/>
    <w:rsid w:val="001E657B"/>
    <w:rsid w:val="0022201A"/>
    <w:rsid w:val="00231867"/>
    <w:rsid w:val="00242259"/>
    <w:rsid w:val="0026260E"/>
    <w:rsid w:val="002977E7"/>
    <w:rsid w:val="002A7EF8"/>
    <w:rsid w:val="002D3176"/>
    <w:rsid w:val="0032672E"/>
    <w:rsid w:val="00335C71"/>
    <w:rsid w:val="00383518"/>
    <w:rsid w:val="00385B24"/>
    <w:rsid w:val="003D1D7E"/>
    <w:rsid w:val="003D5918"/>
    <w:rsid w:val="003E0B32"/>
    <w:rsid w:val="004016AF"/>
    <w:rsid w:val="00451A87"/>
    <w:rsid w:val="0045771F"/>
    <w:rsid w:val="004C1F81"/>
    <w:rsid w:val="004F7795"/>
    <w:rsid w:val="005037A7"/>
    <w:rsid w:val="0050784C"/>
    <w:rsid w:val="0056154F"/>
    <w:rsid w:val="00590CBA"/>
    <w:rsid w:val="00596A7E"/>
    <w:rsid w:val="005A0375"/>
    <w:rsid w:val="005A7DCC"/>
    <w:rsid w:val="005B5E54"/>
    <w:rsid w:val="005D54D1"/>
    <w:rsid w:val="00621380"/>
    <w:rsid w:val="00626A88"/>
    <w:rsid w:val="006335B9"/>
    <w:rsid w:val="00673BBF"/>
    <w:rsid w:val="00681334"/>
    <w:rsid w:val="00687892"/>
    <w:rsid w:val="00694DFF"/>
    <w:rsid w:val="006957E8"/>
    <w:rsid w:val="00707CC1"/>
    <w:rsid w:val="007453C1"/>
    <w:rsid w:val="00785BAC"/>
    <w:rsid w:val="00797B2C"/>
    <w:rsid w:val="007B2176"/>
    <w:rsid w:val="007C5980"/>
    <w:rsid w:val="007D17A0"/>
    <w:rsid w:val="00857AA1"/>
    <w:rsid w:val="00857E71"/>
    <w:rsid w:val="00962376"/>
    <w:rsid w:val="009765B8"/>
    <w:rsid w:val="0098485A"/>
    <w:rsid w:val="009B11EC"/>
    <w:rsid w:val="009D5770"/>
    <w:rsid w:val="009D7405"/>
    <w:rsid w:val="00A101EF"/>
    <w:rsid w:val="00A16B53"/>
    <w:rsid w:val="00A73FBD"/>
    <w:rsid w:val="00A74B94"/>
    <w:rsid w:val="00AB77C0"/>
    <w:rsid w:val="00AC3CFA"/>
    <w:rsid w:val="00AD1A89"/>
    <w:rsid w:val="00AD7E5B"/>
    <w:rsid w:val="00B33DD3"/>
    <w:rsid w:val="00B64C53"/>
    <w:rsid w:val="00B70EBA"/>
    <w:rsid w:val="00BC4259"/>
    <w:rsid w:val="00BE36A7"/>
    <w:rsid w:val="00C20726"/>
    <w:rsid w:val="00C2778A"/>
    <w:rsid w:val="00C37264"/>
    <w:rsid w:val="00C37F71"/>
    <w:rsid w:val="00CB40D3"/>
    <w:rsid w:val="00CD184C"/>
    <w:rsid w:val="00CD51C6"/>
    <w:rsid w:val="00CF7273"/>
    <w:rsid w:val="00D05C6E"/>
    <w:rsid w:val="00D57FB3"/>
    <w:rsid w:val="00D67A9C"/>
    <w:rsid w:val="00D720A1"/>
    <w:rsid w:val="00DB6D65"/>
    <w:rsid w:val="00DD4EA4"/>
    <w:rsid w:val="00E21EE1"/>
    <w:rsid w:val="00E25840"/>
    <w:rsid w:val="00E32B94"/>
    <w:rsid w:val="00E42556"/>
    <w:rsid w:val="00E5018B"/>
    <w:rsid w:val="00EB62FE"/>
    <w:rsid w:val="00F41951"/>
    <w:rsid w:val="00F66F00"/>
    <w:rsid w:val="00F968E4"/>
    <w:rsid w:val="00FA4188"/>
    <w:rsid w:val="00FC568B"/>
    <w:rsid w:val="00FE6EF7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D6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65B8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0CB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6878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7892"/>
    <w:rPr>
      <w:sz w:val="24"/>
      <w:szCs w:val="24"/>
    </w:rPr>
  </w:style>
  <w:style w:type="paragraph" w:styleId="a6">
    <w:name w:val="footer"/>
    <w:basedOn w:val="a"/>
    <w:link w:val="a7"/>
    <w:rsid w:val="006878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8789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65B8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ОБ ОХОТЕ  НА  ДИКИХ</vt:lpstr>
    </vt:vector>
  </TitlesOfParts>
  <Company>NhT</Company>
  <LinksUpToDate>false</LinksUpToDate>
  <CharactersWithSpaces>12830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ОБ ОХОТЕ  НА  ДИКИХ</dc:title>
  <dc:creator>User</dc:creator>
  <cp:lastModifiedBy>Охотники</cp:lastModifiedBy>
  <cp:revision>2</cp:revision>
  <cp:lastPrinted>2021-06-24T08:24:00Z</cp:lastPrinted>
  <dcterms:created xsi:type="dcterms:W3CDTF">2021-06-24T09:37:00Z</dcterms:created>
  <dcterms:modified xsi:type="dcterms:W3CDTF">2021-06-24T09:37:00Z</dcterms:modified>
</cp:coreProperties>
</file>